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64C" w:rsidRDefault="00E0664C" w:rsidP="00CA1E46">
      <w:pPr>
        <w:pStyle w:val="Default"/>
        <w:jc w:val="center"/>
      </w:pPr>
    </w:p>
    <w:p w:rsidR="00F72ED4" w:rsidRDefault="00F72ED4" w:rsidP="00CA1E46">
      <w:pPr>
        <w:pStyle w:val="Default"/>
        <w:jc w:val="center"/>
      </w:pPr>
    </w:p>
    <w:p w:rsidR="00F72ED4" w:rsidRDefault="00F72ED4" w:rsidP="00CA1E46">
      <w:pPr>
        <w:pStyle w:val="Default"/>
        <w:jc w:val="center"/>
      </w:pPr>
    </w:p>
    <w:p w:rsidR="00E0664C" w:rsidRDefault="00E0664C" w:rsidP="00CA1E46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VŠEOBECNE ZÁVÄZNÉ NARIADENIE</w:t>
      </w:r>
    </w:p>
    <w:p w:rsidR="00B55C34" w:rsidRDefault="00B55C34" w:rsidP="00CA1E46">
      <w:pPr>
        <w:pStyle w:val="Default"/>
        <w:jc w:val="center"/>
        <w:rPr>
          <w:sz w:val="32"/>
          <w:szCs w:val="32"/>
        </w:rPr>
      </w:pPr>
    </w:p>
    <w:p w:rsidR="00E0664C" w:rsidRDefault="001B2A39" w:rsidP="00CA1E4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obce Ždiar č. 3 </w:t>
      </w:r>
      <w:r w:rsidR="00E0664C">
        <w:rPr>
          <w:b/>
          <w:bCs/>
          <w:sz w:val="23"/>
          <w:szCs w:val="23"/>
        </w:rPr>
        <w:t>/</w:t>
      </w:r>
      <w:r>
        <w:rPr>
          <w:b/>
          <w:bCs/>
          <w:sz w:val="23"/>
          <w:szCs w:val="23"/>
        </w:rPr>
        <w:t xml:space="preserve"> </w:t>
      </w:r>
      <w:r w:rsidR="00E0664C">
        <w:rPr>
          <w:b/>
          <w:bCs/>
          <w:sz w:val="23"/>
          <w:szCs w:val="23"/>
        </w:rPr>
        <w:t>2019</w:t>
      </w:r>
    </w:p>
    <w:p w:rsidR="00B55C34" w:rsidRDefault="00B55C34" w:rsidP="00CA1E46">
      <w:pPr>
        <w:pStyle w:val="Default"/>
        <w:jc w:val="center"/>
        <w:rPr>
          <w:sz w:val="23"/>
          <w:szCs w:val="23"/>
        </w:rPr>
      </w:pPr>
    </w:p>
    <w:p w:rsidR="00E0664C" w:rsidRDefault="00E0664C" w:rsidP="00CA1E4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 UŽÍVANÍ VEREJNÝ</w:t>
      </w:r>
      <w:r w:rsidR="00CA1E46">
        <w:rPr>
          <w:b/>
          <w:bCs/>
          <w:sz w:val="23"/>
          <w:szCs w:val="23"/>
        </w:rPr>
        <w:t>CH PRIESTRANSTIEV V OBCI ŽDIAR</w:t>
      </w:r>
    </w:p>
    <w:p w:rsidR="00CA1E46" w:rsidRDefault="00CA1E46" w:rsidP="00CA1E46">
      <w:pPr>
        <w:pStyle w:val="Default"/>
        <w:jc w:val="center"/>
        <w:rPr>
          <w:sz w:val="23"/>
          <w:szCs w:val="23"/>
        </w:rPr>
      </w:pPr>
    </w:p>
    <w:p w:rsidR="00E0664C" w:rsidRDefault="00CA1E46" w:rsidP="00CA1E4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Obec Ždiar</w:t>
      </w:r>
      <w:r w:rsidR="00E0664C">
        <w:rPr>
          <w:sz w:val="23"/>
          <w:szCs w:val="23"/>
        </w:rPr>
        <w:t xml:space="preserve"> v zmysle § 6 a §11 ods. 4 písm. g) zákona 369/1990 Zb. o Obecnom zriadení</w:t>
      </w:r>
      <w:r>
        <w:rPr>
          <w:sz w:val="23"/>
          <w:szCs w:val="23"/>
        </w:rPr>
        <w:t xml:space="preserve"> vydáva pre územie obce Ždiar </w:t>
      </w:r>
      <w:r w:rsidR="00E0664C">
        <w:rPr>
          <w:sz w:val="23"/>
          <w:szCs w:val="23"/>
        </w:rPr>
        <w:t>toto</w:t>
      </w:r>
    </w:p>
    <w:p w:rsidR="00A97200" w:rsidRDefault="00A97200" w:rsidP="00CA1E46">
      <w:pPr>
        <w:pStyle w:val="Default"/>
        <w:jc w:val="center"/>
        <w:rPr>
          <w:sz w:val="23"/>
          <w:szCs w:val="23"/>
        </w:rPr>
      </w:pPr>
    </w:p>
    <w:p w:rsidR="00E0664C" w:rsidRDefault="00E0664C" w:rsidP="00CA1E4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Všeobecne záväzné nariadenie o užívaní verejný</w:t>
      </w:r>
      <w:r w:rsidR="00CA1E46">
        <w:rPr>
          <w:b/>
          <w:bCs/>
          <w:sz w:val="28"/>
          <w:szCs w:val="28"/>
        </w:rPr>
        <w:t>ch priestranstiev v obci Ždiar</w:t>
      </w:r>
      <w:r>
        <w:rPr>
          <w:b/>
          <w:bCs/>
          <w:sz w:val="28"/>
          <w:szCs w:val="28"/>
        </w:rPr>
        <w:t xml:space="preserve"> (ďalej len „VZN“)</w:t>
      </w:r>
    </w:p>
    <w:p w:rsidR="00F72ED4" w:rsidRDefault="00F72ED4" w:rsidP="00CA1E46">
      <w:pPr>
        <w:pStyle w:val="Default"/>
        <w:jc w:val="center"/>
        <w:rPr>
          <w:b/>
          <w:bCs/>
          <w:sz w:val="28"/>
          <w:szCs w:val="28"/>
        </w:rPr>
      </w:pPr>
    </w:p>
    <w:p w:rsidR="00F72ED4" w:rsidRDefault="00F72ED4" w:rsidP="00CA1E46">
      <w:pPr>
        <w:pStyle w:val="Default"/>
        <w:jc w:val="center"/>
        <w:rPr>
          <w:b/>
          <w:bCs/>
          <w:sz w:val="28"/>
          <w:szCs w:val="28"/>
        </w:rPr>
      </w:pPr>
    </w:p>
    <w:p w:rsidR="00F72ED4" w:rsidRDefault="00F72ED4" w:rsidP="00CA1E46">
      <w:pPr>
        <w:pStyle w:val="Default"/>
        <w:jc w:val="center"/>
        <w:rPr>
          <w:sz w:val="28"/>
          <w:szCs w:val="28"/>
        </w:rPr>
      </w:pPr>
    </w:p>
    <w:p w:rsidR="00E0664C" w:rsidRPr="00CA1E46" w:rsidRDefault="00E0664C" w:rsidP="00CA1E46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bCs/>
          <w:sz w:val="23"/>
          <w:szCs w:val="23"/>
        </w:rPr>
        <w:t>Čl. I</w:t>
      </w:r>
    </w:p>
    <w:p w:rsidR="00E0664C" w:rsidRPr="00CA1E46" w:rsidRDefault="00E0664C" w:rsidP="00CA1E46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sz w:val="23"/>
          <w:szCs w:val="23"/>
        </w:rPr>
        <w:t>Úvodné ustanovenie</w:t>
      </w:r>
    </w:p>
    <w:p w:rsidR="00E0664C" w:rsidRDefault="00E0664C" w:rsidP="00F72ED4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>Toto VZN určuje verejné priestranstvá</w:t>
      </w:r>
      <w:r w:rsidR="00D82913">
        <w:rPr>
          <w:sz w:val="23"/>
          <w:szCs w:val="23"/>
        </w:rPr>
        <w:t xml:space="preserve"> vo verejnom záujme</w:t>
      </w:r>
      <w:r>
        <w:rPr>
          <w:sz w:val="23"/>
          <w:szCs w:val="23"/>
        </w:rPr>
        <w:t xml:space="preserve">, upravuje ich užívanie a stanovuje sankcie za porušovanie povinností vyplývajúcich z tohto VZN. </w:t>
      </w:r>
    </w:p>
    <w:p w:rsidR="00F72ED4" w:rsidRDefault="00F72ED4" w:rsidP="00F72ED4">
      <w:pPr>
        <w:pStyle w:val="Default"/>
        <w:ind w:firstLine="708"/>
        <w:rPr>
          <w:sz w:val="23"/>
          <w:szCs w:val="23"/>
        </w:rPr>
      </w:pPr>
    </w:p>
    <w:p w:rsidR="00E0664C" w:rsidRPr="00CA1E46" w:rsidRDefault="00E0664C" w:rsidP="00CA1E46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bCs/>
          <w:sz w:val="23"/>
          <w:szCs w:val="23"/>
        </w:rPr>
        <w:t>Čl. II</w:t>
      </w:r>
    </w:p>
    <w:p w:rsidR="00E0664C" w:rsidRDefault="00E0664C" w:rsidP="00CA1E46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sz w:val="23"/>
          <w:szCs w:val="23"/>
        </w:rPr>
        <w:t>Základné pojmy</w:t>
      </w:r>
    </w:p>
    <w:p w:rsidR="001B2A39" w:rsidRPr="00CA1E46" w:rsidRDefault="001B2A39" w:rsidP="00CA1E46">
      <w:pPr>
        <w:pStyle w:val="Default"/>
        <w:jc w:val="center"/>
        <w:rPr>
          <w:b/>
          <w:sz w:val="23"/>
          <w:szCs w:val="23"/>
        </w:rPr>
      </w:pPr>
    </w:p>
    <w:p w:rsidR="005E5DA6" w:rsidRDefault="00E0664C" w:rsidP="00E0664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Verejné priestranstvo</w:t>
      </w:r>
      <w:r w:rsidR="00F72ED4">
        <w:rPr>
          <w:b/>
          <w:bCs/>
          <w:sz w:val="23"/>
          <w:szCs w:val="23"/>
        </w:rPr>
        <w:t xml:space="preserve"> vo verejnom záujme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– za verejné priestranstvo</w:t>
      </w:r>
      <w:r w:rsidR="00F72ED4">
        <w:rPr>
          <w:sz w:val="23"/>
          <w:szCs w:val="23"/>
        </w:rPr>
        <w:t xml:space="preserve"> vo verejnom záujme</w:t>
      </w:r>
      <w:r>
        <w:rPr>
          <w:sz w:val="23"/>
          <w:szCs w:val="23"/>
        </w:rPr>
        <w:t xml:space="preserve"> sa považujú všetky miesta, ktoré slúžia verejnosti a to najmä:</w:t>
      </w:r>
    </w:p>
    <w:p w:rsidR="005E5DA6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M</w:t>
      </w:r>
      <w:r w:rsidR="005E5DA6">
        <w:rPr>
          <w:sz w:val="23"/>
          <w:szCs w:val="23"/>
        </w:rPr>
        <w:t>iestne komunikácie</w:t>
      </w:r>
      <w:r w:rsidR="00F72ED4">
        <w:rPr>
          <w:sz w:val="23"/>
          <w:szCs w:val="23"/>
        </w:rPr>
        <w:t>.</w:t>
      </w:r>
    </w:p>
    <w:p w:rsidR="005026EE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P</w:t>
      </w:r>
      <w:r w:rsidR="005E5DA6">
        <w:rPr>
          <w:sz w:val="23"/>
          <w:szCs w:val="23"/>
        </w:rPr>
        <w:t>oľné cesty</w:t>
      </w:r>
    </w:p>
    <w:p w:rsidR="005E5DA6" w:rsidRDefault="005026EE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Turistické chodníky </w:t>
      </w:r>
    </w:p>
    <w:p w:rsidR="005E5DA6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O</w:t>
      </w:r>
      <w:r w:rsidR="005E5DA6">
        <w:rPr>
          <w:sz w:val="23"/>
          <w:szCs w:val="23"/>
        </w:rPr>
        <w:t xml:space="preserve">značené </w:t>
      </w:r>
      <w:r w:rsidR="00024DA4">
        <w:rPr>
          <w:sz w:val="23"/>
          <w:szCs w:val="23"/>
        </w:rPr>
        <w:t xml:space="preserve">obecné </w:t>
      </w:r>
      <w:r w:rsidR="00E0664C">
        <w:rPr>
          <w:sz w:val="23"/>
          <w:szCs w:val="23"/>
        </w:rPr>
        <w:t xml:space="preserve"> parkovis</w:t>
      </w:r>
      <w:r w:rsidR="005E5DA6">
        <w:rPr>
          <w:sz w:val="23"/>
          <w:szCs w:val="23"/>
        </w:rPr>
        <w:t>ka</w:t>
      </w:r>
      <w:r w:rsidR="00F72ED4">
        <w:rPr>
          <w:sz w:val="23"/>
          <w:szCs w:val="23"/>
        </w:rPr>
        <w:t>.</w:t>
      </w:r>
    </w:p>
    <w:p w:rsidR="005E5DA6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P</w:t>
      </w:r>
      <w:r w:rsidR="00F72ED4">
        <w:rPr>
          <w:sz w:val="23"/>
          <w:szCs w:val="23"/>
        </w:rPr>
        <w:t>riestranstvo okolo kostola.</w:t>
      </w:r>
    </w:p>
    <w:p w:rsidR="00A47A30" w:rsidRDefault="00A47A30" w:rsidP="00A47A30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C</w:t>
      </w:r>
      <w:r w:rsidR="00E0664C">
        <w:rPr>
          <w:sz w:val="23"/>
          <w:szCs w:val="23"/>
        </w:rPr>
        <w:t>into</w:t>
      </w:r>
      <w:r w:rsidR="005E5DA6">
        <w:rPr>
          <w:sz w:val="23"/>
          <w:szCs w:val="23"/>
        </w:rPr>
        <w:t>rín</w:t>
      </w:r>
      <w:r w:rsidR="00F72ED4">
        <w:rPr>
          <w:sz w:val="23"/>
          <w:szCs w:val="23"/>
        </w:rPr>
        <w:t xml:space="preserve">y. </w:t>
      </w:r>
    </w:p>
    <w:p w:rsidR="005E5DA6" w:rsidRDefault="00A47A30" w:rsidP="00A47A30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A</w:t>
      </w:r>
      <w:r w:rsidR="005E5DA6" w:rsidRPr="00A47A30">
        <w:rPr>
          <w:sz w:val="23"/>
          <w:szCs w:val="23"/>
        </w:rPr>
        <w:t>reál futbalového ihriska</w:t>
      </w:r>
      <w:r w:rsidR="00F72ED4">
        <w:rPr>
          <w:sz w:val="23"/>
          <w:szCs w:val="23"/>
        </w:rPr>
        <w:t>.</w:t>
      </w:r>
    </w:p>
    <w:p w:rsidR="00D82913" w:rsidRDefault="00D82913" w:rsidP="00A47A30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Areál zdravotného strediska</w:t>
      </w:r>
    </w:p>
    <w:p w:rsidR="00D82913" w:rsidRPr="00A47A30" w:rsidRDefault="00D82913" w:rsidP="00A47A30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Areál Ždiarskeho domu.</w:t>
      </w:r>
    </w:p>
    <w:p w:rsidR="005E5DA6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M</w:t>
      </w:r>
      <w:r w:rsidR="00F72ED4">
        <w:rPr>
          <w:sz w:val="23"/>
          <w:szCs w:val="23"/>
        </w:rPr>
        <w:t>ultifunkčné ihrisko za farou.</w:t>
      </w:r>
    </w:p>
    <w:p w:rsidR="001B2A39" w:rsidRDefault="00A47A30" w:rsidP="001B2A39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Z</w:t>
      </w:r>
      <w:r w:rsidR="00CC57E2">
        <w:rPr>
          <w:sz w:val="23"/>
          <w:szCs w:val="23"/>
        </w:rPr>
        <w:t>elen</w:t>
      </w:r>
      <w:r w:rsidR="005E5DA6">
        <w:rPr>
          <w:sz w:val="23"/>
          <w:szCs w:val="23"/>
        </w:rPr>
        <w:t>á plocha pri potravinách GROSS</w:t>
      </w:r>
      <w:r w:rsidR="00F72ED4">
        <w:rPr>
          <w:sz w:val="23"/>
          <w:szCs w:val="23"/>
        </w:rPr>
        <w:t xml:space="preserve"> / detské ihrisko, </w:t>
      </w:r>
      <w:proofErr w:type="spellStart"/>
      <w:r w:rsidR="00F72ED4">
        <w:rPr>
          <w:sz w:val="23"/>
          <w:szCs w:val="23"/>
        </w:rPr>
        <w:t>petangové</w:t>
      </w:r>
      <w:proofErr w:type="spellEnd"/>
      <w:r w:rsidR="00F72ED4">
        <w:rPr>
          <w:sz w:val="23"/>
          <w:szCs w:val="23"/>
        </w:rPr>
        <w:t xml:space="preserve"> ihrisko /</w:t>
      </w:r>
    </w:p>
    <w:p w:rsidR="001B2A39" w:rsidRPr="001B2A39" w:rsidRDefault="001B2A39" w:rsidP="001B2A39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Z</w:t>
      </w:r>
      <w:r w:rsidRPr="001B2A39">
        <w:rPr>
          <w:sz w:val="23"/>
          <w:szCs w:val="23"/>
        </w:rPr>
        <w:t>elený pás medzi cestami a súkromnými pozemkami</w:t>
      </w:r>
    </w:p>
    <w:p w:rsidR="005E5DA6" w:rsidRDefault="00A47A30" w:rsidP="00024DA4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>C</w:t>
      </w:r>
      <w:r w:rsidR="00CC57E2">
        <w:rPr>
          <w:sz w:val="23"/>
          <w:szCs w:val="23"/>
        </w:rPr>
        <w:t xml:space="preserve">hodníky </w:t>
      </w:r>
      <w:r w:rsidR="005E5DA6">
        <w:rPr>
          <w:sz w:val="23"/>
          <w:szCs w:val="23"/>
        </w:rPr>
        <w:t>pozdĺž</w:t>
      </w:r>
      <w:r w:rsidR="00F72ED4">
        <w:rPr>
          <w:sz w:val="23"/>
          <w:szCs w:val="23"/>
        </w:rPr>
        <w:t xml:space="preserve"> cesty 1/66 v celej dĺžke.</w:t>
      </w:r>
    </w:p>
    <w:p w:rsidR="00E0664C" w:rsidRDefault="00E0664C" w:rsidP="00E066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Tieto pries</w:t>
      </w:r>
      <w:r w:rsidR="00F72ED4">
        <w:rPr>
          <w:sz w:val="23"/>
          <w:szCs w:val="23"/>
        </w:rPr>
        <w:t xml:space="preserve">transtvá sú v majetku obce, </w:t>
      </w:r>
      <w:r>
        <w:rPr>
          <w:sz w:val="23"/>
          <w:szCs w:val="23"/>
        </w:rPr>
        <w:t xml:space="preserve"> v majetku štátu, prípadne v majetku fyzických alebo právnických osôb. </w:t>
      </w:r>
    </w:p>
    <w:p w:rsidR="00E30614" w:rsidRDefault="00E30614" w:rsidP="00E0664C">
      <w:pPr>
        <w:pStyle w:val="Default"/>
        <w:rPr>
          <w:sz w:val="23"/>
          <w:szCs w:val="23"/>
        </w:rPr>
      </w:pPr>
    </w:p>
    <w:p w:rsidR="005026EE" w:rsidRDefault="005026EE" w:rsidP="00E0664C">
      <w:pPr>
        <w:pStyle w:val="Default"/>
        <w:rPr>
          <w:sz w:val="23"/>
          <w:szCs w:val="23"/>
        </w:rPr>
      </w:pPr>
    </w:p>
    <w:p w:rsidR="005026EE" w:rsidRDefault="005026EE" w:rsidP="00E0664C">
      <w:pPr>
        <w:pStyle w:val="Default"/>
        <w:rPr>
          <w:sz w:val="23"/>
          <w:szCs w:val="23"/>
        </w:rPr>
      </w:pPr>
    </w:p>
    <w:p w:rsidR="005026EE" w:rsidRDefault="005026EE" w:rsidP="00E0664C">
      <w:pPr>
        <w:pStyle w:val="Default"/>
        <w:rPr>
          <w:sz w:val="23"/>
          <w:szCs w:val="23"/>
        </w:rPr>
      </w:pPr>
    </w:p>
    <w:p w:rsidR="006E697A" w:rsidRDefault="006E697A" w:rsidP="00E0664C">
      <w:pPr>
        <w:pStyle w:val="Default"/>
        <w:rPr>
          <w:sz w:val="23"/>
          <w:szCs w:val="23"/>
        </w:rPr>
      </w:pPr>
    </w:p>
    <w:p w:rsidR="006E697A" w:rsidRDefault="006E697A" w:rsidP="00E0664C">
      <w:pPr>
        <w:pStyle w:val="Default"/>
        <w:rPr>
          <w:sz w:val="23"/>
          <w:szCs w:val="23"/>
        </w:rPr>
      </w:pPr>
    </w:p>
    <w:p w:rsidR="006E697A" w:rsidRDefault="006E697A" w:rsidP="00E0664C">
      <w:pPr>
        <w:pStyle w:val="Default"/>
        <w:rPr>
          <w:sz w:val="23"/>
          <w:szCs w:val="23"/>
        </w:rPr>
      </w:pPr>
    </w:p>
    <w:p w:rsidR="006E697A" w:rsidRDefault="006E697A" w:rsidP="00E0664C">
      <w:pPr>
        <w:pStyle w:val="Default"/>
        <w:rPr>
          <w:sz w:val="23"/>
          <w:szCs w:val="23"/>
        </w:rPr>
      </w:pPr>
    </w:p>
    <w:p w:rsidR="006E697A" w:rsidRDefault="006E697A" w:rsidP="00E0664C">
      <w:pPr>
        <w:pStyle w:val="Default"/>
        <w:rPr>
          <w:sz w:val="23"/>
          <w:szCs w:val="23"/>
        </w:rPr>
      </w:pPr>
    </w:p>
    <w:p w:rsidR="005026EE" w:rsidRDefault="005026EE" w:rsidP="00E0664C">
      <w:pPr>
        <w:pStyle w:val="Default"/>
        <w:rPr>
          <w:sz w:val="23"/>
          <w:szCs w:val="23"/>
        </w:rPr>
      </w:pPr>
    </w:p>
    <w:p w:rsidR="00E0664C" w:rsidRDefault="00E0664C" w:rsidP="00CA1E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 III</w:t>
      </w:r>
    </w:p>
    <w:p w:rsidR="00E0664C" w:rsidRDefault="00E0664C" w:rsidP="00CA1E4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Užívanie verejných priestranstiev</w:t>
      </w:r>
    </w:p>
    <w:p w:rsidR="005E5DA6" w:rsidRDefault="005E5DA6" w:rsidP="00CA1E46">
      <w:pPr>
        <w:pStyle w:val="Default"/>
        <w:jc w:val="center"/>
        <w:rPr>
          <w:sz w:val="23"/>
          <w:szCs w:val="23"/>
        </w:rPr>
      </w:pPr>
    </w:p>
    <w:p w:rsidR="00E0664C" w:rsidRDefault="00E0664C" w:rsidP="00E0664C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1. Verejné priestranstvá môže užívať primeraným spôsobom ich určeniu každý. </w:t>
      </w:r>
    </w:p>
    <w:p w:rsidR="00E30614" w:rsidRDefault="00E0664C" w:rsidP="00E0664C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2. Verejné priestranstvo – </w:t>
      </w:r>
      <w:r w:rsidR="00CA1E46">
        <w:rPr>
          <w:sz w:val="23"/>
          <w:szCs w:val="23"/>
        </w:rPr>
        <w:t xml:space="preserve">zelený pás medzi </w:t>
      </w:r>
      <w:r w:rsidR="00CC57E2">
        <w:rPr>
          <w:sz w:val="23"/>
          <w:szCs w:val="23"/>
        </w:rPr>
        <w:t>cestami</w:t>
      </w:r>
      <w:r w:rsidR="00CA1E46">
        <w:rPr>
          <w:sz w:val="23"/>
          <w:szCs w:val="23"/>
        </w:rPr>
        <w:t xml:space="preserve"> a súkromnými pozemkami</w:t>
      </w:r>
      <w:r>
        <w:rPr>
          <w:sz w:val="23"/>
          <w:szCs w:val="23"/>
        </w:rPr>
        <w:t xml:space="preserve"> - si môžu vlastníci</w:t>
      </w:r>
    </w:p>
    <w:p w:rsidR="00F72ED4" w:rsidRDefault="00E30614" w:rsidP="00E0664C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E0664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</w:t>
      </w:r>
      <w:r w:rsidR="00E0664C">
        <w:rPr>
          <w:sz w:val="23"/>
          <w:szCs w:val="23"/>
        </w:rPr>
        <w:t xml:space="preserve">prípadne ich </w:t>
      </w:r>
      <w:r w:rsidR="00CA1E46">
        <w:rPr>
          <w:sz w:val="23"/>
          <w:szCs w:val="23"/>
        </w:rPr>
        <w:t xml:space="preserve">užívatelia primerane </w:t>
      </w:r>
      <w:r w:rsidR="00F72ED4">
        <w:rPr>
          <w:sz w:val="23"/>
          <w:szCs w:val="23"/>
        </w:rPr>
        <w:t xml:space="preserve">upravovať. </w:t>
      </w:r>
      <w:r w:rsidR="00E0664C">
        <w:rPr>
          <w:sz w:val="23"/>
          <w:szCs w:val="23"/>
        </w:rPr>
        <w:t>Tieto úpravy nesmú smerovať k tomu, že</w:t>
      </w:r>
    </w:p>
    <w:p w:rsidR="00F72ED4" w:rsidRDefault="00F72ED4" w:rsidP="00E0664C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E0664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 </w:t>
      </w:r>
      <w:r w:rsidR="00E0664C">
        <w:rPr>
          <w:sz w:val="23"/>
          <w:szCs w:val="23"/>
        </w:rPr>
        <w:t>obmedzujú ich užívanie ostatnými účastníkmi, najmä</w:t>
      </w:r>
      <w:r>
        <w:rPr>
          <w:sz w:val="23"/>
          <w:szCs w:val="23"/>
        </w:rPr>
        <w:t xml:space="preserve"> </w:t>
      </w:r>
      <w:r w:rsidR="00E0664C">
        <w:rPr>
          <w:sz w:val="23"/>
          <w:szCs w:val="23"/>
        </w:rPr>
        <w:t>nesmú byť nebezpečné. Je zakázané ich</w:t>
      </w:r>
    </w:p>
    <w:p w:rsidR="00E30614" w:rsidRDefault="00F72ED4" w:rsidP="00F72ED4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E0664C">
        <w:rPr>
          <w:sz w:val="23"/>
          <w:szCs w:val="23"/>
        </w:rPr>
        <w:t xml:space="preserve"> ohradzovať, oplocovať a tak znemožňovať ich užívanie ostatnými účastníkmi. </w:t>
      </w:r>
    </w:p>
    <w:p w:rsidR="00D82913" w:rsidRDefault="00A909AF" w:rsidP="00F72ED4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>3. Z</w:t>
      </w:r>
      <w:r w:rsidR="00D82913">
        <w:rPr>
          <w:sz w:val="23"/>
          <w:szCs w:val="23"/>
        </w:rPr>
        <w:t>akazuje</w:t>
      </w:r>
      <w:r>
        <w:rPr>
          <w:sz w:val="23"/>
          <w:szCs w:val="23"/>
        </w:rPr>
        <w:t xml:space="preserve"> sa </w:t>
      </w:r>
      <w:r w:rsidR="00D82913">
        <w:rPr>
          <w:sz w:val="23"/>
          <w:szCs w:val="23"/>
        </w:rPr>
        <w:t>verejné priestranstvo ohradzovať ostrými predmetmi, sklami, alebo inými</w:t>
      </w:r>
    </w:p>
    <w:p w:rsidR="00E30614" w:rsidRDefault="00D82913" w:rsidP="00E30614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 xml:space="preserve">     nebezpečnými predmetmi.</w:t>
      </w:r>
    </w:p>
    <w:p w:rsidR="00E30614" w:rsidRDefault="00E30614" w:rsidP="00E30614">
      <w:pPr>
        <w:pStyle w:val="Default"/>
        <w:spacing w:after="63"/>
        <w:rPr>
          <w:sz w:val="23"/>
          <w:szCs w:val="23"/>
        </w:rPr>
      </w:pPr>
      <w:r>
        <w:rPr>
          <w:sz w:val="23"/>
          <w:szCs w:val="23"/>
        </w:rPr>
        <w:t>4. V</w:t>
      </w:r>
      <w:r w:rsidR="00E0664C">
        <w:rPr>
          <w:sz w:val="23"/>
          <w:szCs w:val="23"/>
        </w:rPr>
        <w:t xml:space="preserve">erejné priestranstvo vo verejnom záujme </w:t>
      </w:r>
      <w:r w:rsidR="00F72364">
        <w:rPr>
          <w:sz w:val="23"/>
          <w:szCs w:val="23"/>
        </w:rPr>
        <w:t xml:space="preserve">sa môže </w:t>
      </w:r>
      <w:r w:rsidR="00E0664C">
        <w:rPr>
          <w:sz w:val="23"/>
          <w:szCs w:val="23"/>
        </w:rPr>
        <w:t xml:space="preserve">prenajať na určený účel, prípadne za </w:t>
      </w:r>
    </w:p>
    <w:p w:rsidR="00F72364" w:rsidRDefault="00E30614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E0664C">
        <w:rPr>
          <w:sz w:val="23"/>
          <w:szCs w:val="23"/>
        </w:rPr>
        <w:t>úhradu prenajať na podnikanie</w:t>
      </w:r>
      <w:r w:rsidR="00024DA4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F72364" w:rsidRDefault="00F72364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024DA4">
        <w:rPr>
          <w:sz w:val="23"/>
          <w:szCs w:val="23"/>
        </w:rPr>
        <w:t>Udržiavanie čistoty verejných priestranstiev je spoločnou</w:t>
      </w:r>
      <w:r>
        <w:rPr>
          <w:sz w:val="23"/>
          <w:szCs w:val="23"/>
        </w:rPr>
        <w:t xml:space="preserve"> </w:t>
      </w:r>
      <w:r w:rsidR="00024DA4">
        <w:rPr>
          <w:sz w:val="23"/>
          <w:szCs w:val="23"/>
        </w:rPr>
        <w:t>záležitosťou všetkých fyzických a</w:t>
      </w:r>
    </w:p>
    <w:p w:rsidR="00F72364" w:rsidRDefault="00F72364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E30614">
        <w:rPr>
          <w:sz w:val="23"/>
          <w:szCs w:val="23"/>
        </w:rPr>
        <w:t xml:space="preserve"> </w:t>
      </w:r>
      <w:r w:rsidR="00024DA4">
        <w:rPr>
          <w:sz w:val="23"/>
          <w:szCs w:val="23"/>
        </w:rPr>
        <w:t>právnických osôb pôsobiacich na území obce, ako aj</w:t>
      </w:r>
      <w:r>
        <w:rPr>
          <w:sz w:val="23"/>
          <w:szCs w:val="23"/>
        </w:rPr>
        <w:t xml:space="preserve"> </w:t>
      </w:r>
      <w:r w:rsidR="00024DA4">
        <w:rPr>
          <w:sz w:val="23"/>
          <w:szCs w:val="23"/>
        </w:rPr>
        <w:t>všetkých obyvateľov a</w:t>
      </w:r>
      <w:r w:rsidR="00E30614">
        <w:rPr>
          <w:sz w:val="23"/>
          <w:szCs w:val="23"/>
        </w:rPr>
        <w:t> </w:t>
      </w:r>
      <w:r w:rsidR="00024DA4">
        <w:rPr>
          <w:sz w:val="23"/>
          <w:szCs w:val="23"/>
        </w:rPr>
        <w:t>návštevníkov</w:t>
      </w:r>
      <w:r w:rsidR="00E30614">
        <w:rPr>
          <w:sz w:val="23"/>
          <w:szCs w:val="23"/>
        </w:rPr>
        <w:t xml:space="preserve"> </w:t>
      </w:r>
      <w:r w:rsidR="00024DA4">
        <w:rPr>
          <w:sz w:val="23"/>
          <w:szCs w:val="23"/>
        </w:rPr>
        <w:t xml:space="preserve">obce </w:t>
      </w:r>
    </w:p>
    <w:p w:rsidR="00F72364" w:rsidRDefault="00F72364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024DA4">
        <w:rPr>
          <w:sz w:val="23"/>
          <w:szCs w:val="23"/>
        </w:rPr>
        <w:t xml:space="preserve">Ždiar. </w:t>
      </w:r>
    </w:p>
    <w:p w:rsidR="00F338A0" w:rsidRDefault="00F72364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 </w:t>
      </w:r>
      <w:r w:rsidR="00024DA4">
        <w:rPr>
          <w:sz w:val="23"/>
          <w:szCs w:val="23"/>
        </w:rPr>
        <w:t>Čistenie a udržiavanie verejného priestranstva ob</w:t>
      </w:r>
      <w:r>
        <w:rPr>
          <w:sz w:val="23"/>
          <w:szCs w:val="23"/>
        </w:rPr>
        <w:t>ce zabezpečuje každý vlastník pozemku</w:t>
      </w:r>
    </w:p>
    <w:p w:rsidR="00F338A0" w:rsidRDefault="00F338A0" w:rsidP="00E30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verejného priestranstva vo verejnom záujme</w:t>
      </w:r>
      <w:r w:rsidR="00F72364">
        <w:rPr>
          <w:sz w:val="23"/>
          <w:szCs w:val="23"/>
        </w:rPr>
        <w:t xml:space="preserve"> a pozostáva z</w:t>
      </w:r>
      <w:r w:rsidR="00F72ED4">
        <w:rPr>
          <w:sz w:val="23"/>
          <w:szCs w:val="23"/>
        </w:rPr>
        <w:t xml:space="preserve"> pravidelnej </w:t>
      </w:r>
      <w:r w:rsidR="00F72364">
        <w:rPr>
          <w:sz w:val="23"/>
          <w:szCs w:val="23"/>
        </w:rPr>
        <w:t>činnosti</w:t>
      </w:r>
      <w:r w:rsidR="00A909AF">
        <w:rPr>
          <w:sz w:val="23"/>
          <w:szCs w:val="23"/>
        </w:rPr>
        <w:t xml:space="preserve"> podľa potreby</w:t>
      </w:r>
      <w:r>
        <w:rPr>
          <w:sz w:val="23"/>
          <w:szCs w:val="23"/>
        </w:rPr>
        <w:t>:</w:t>
      </w:r>
    </w:p>
    <w:p w:rsidR="00024DA4" w:rsidRPr="006E697A" w:rsidRDefault="00F72364" w:rsidP="00E30614">
      <w:pPr>
        <w:pStyle w:val="Default"/>
        <w:numPr>
          <w:ilvl w:val="0"/>
          <w:numId w:val="8"/>
        </w:numPr>
        <w:rPr>
          <w:sz w:val="23"/>
          <w:szCs w:val="23"/>
        </w:rPr>
      </w:pPr>
      <w:r>
        <w:rPr>
          <w:sz w:val="23"/>
          <w:szCs w:val="23"/>
        </w:rPr>
        <w:t xml:space="preserve">jeho zametanie, umývanie, </w:t>
      </w:r>
      <w:r w:rsidR="00F338A0">
        <w:rPr>
          <w:sz w:val="23"/>
          <w:szCs w:val="23"/>
        </w:rPr>
        <w:t xml:space="preserve">odstraňovanie </w:t>
      </w:r>
      <w:r w:rsidR="00A909AF">
        <w:rPr>
          <w:sz w:val="23"/>
          <w:szCs w:val="23"/>
        </w:rPr>
        <w:t xml:space="preserve">blata, odpadkov </w:t>
      </w:r>
      <w:r w:rsidR="00024DA4">
        <w:rPr>
          <w:sz w:val="23"/>
          <w:szCs w:val="23"/>
        </w:rPr>
        <w:t>iných</w:t>
      </w:r>
      <w:r w:rsidR="00F72ED4">
        <w:rPr>
          <w:sz w:val="23"/>
          <w:szCs w:val="23"/>
        </w:rPr>
        <w:t xml:space="preserve"> </w:t>
      </w:r>
      <w:r w:rsidR="00F338A0">
        <w:rPr>
          <w:sz w:val="23"/>
          <w:szCs w:val="23"/>
        </w:rPr>
        <w:t xml:space="preserve">nečistôt </w:t>
      </w:r>
      <w:r w:rsidR="00024DA4">
        <w:rPr>
          <w:sz w:val="23"/>
          <w:szCs w:val="23"/>
        </w:rPr>
        <w:t>a</w:t>
      </w:r>
      <w:r>
        <w:rPr>
          <w:sz w:val="23"/>
          <w:szCs w:val="23"/>
        </w:rPr>
        <w:t xml:space="preserve"> tiež </w:t>
      </w:r>
      <w:r w:rsidR="00024DA4">
        <w:rPr>
          <w:sz w:val="23"/>
          <w:szCs w:val="23"/>
        </w:rPr>
        <w:t xml:space="preserve">kosenie </w:t>
      </w:r>
      <w:r w:rsidR="006E697A">
        <w:rPr>
          <w:sz w:val="23"/>
          <w:szCs w:val="23"/>
        </w:rPr>
        <w:t>trávy,</w:t>
      </w:r>
      <w:r w:rsidR="00F338A0" w:rsidRPr="006E697A">
        <w:rPr>
          <w:sz w:val="23"/>
          <w:szCs w:val="23"/>
        </w:rPr>
        <w:t xml:space="preserve"> buriny, orezávanie  a odstraňovanie stromov a krov </w:t>
      </w:r>
      <w:r w:rsidR="00024DA4" w:rsidRPr="006E697A">
        <w:rPr>
          <w:sz w:val="23"/>
          <w:szCs w:val="23"/>
        </w:rPr>
        <w:t>a</w:t>
      </w:r>
      <w:r w:rsidR="00A909AF" w:rsidRPr="006E697A">
        <w:rPr>
          <w:sz w:val="23"/>
          <w:szCs w:val="23"/>
        </w:rPr>
        <w:t xml:space="preserve"> vykonávanie </w:t>
      </w:r>
      <w:r w:rsidR="00024DA4" w:rsidRPr="006E697A">
        <w:rPr>
          <w:sz w:val="23"/>
          <w:szCs w:val="23"/>
        </w:rPr>
        <w:t>z</w:t>
      </w:r>
      <w:r w:rsidR="00A909AF" w:rsidRPr="006E697A">
        <w:rPr>
          <w:sz w:val="23"/>
          <w:szCs w:val="23"/>
        </w:rPr>
        <w:t>imnej údržby</w:t>
      </w:r>
      <w:r w:rsidR="00024DA4" w:rsidRPr="006E697A">
        <w:rPr>
          <w:sz w:val="23"/>
          <w:szCs w:val="23"/>
        </w:rPr>
        <w:t xml:space="preserve">. </w:t>
      </w:r>
    </w:p>
    <w:p w:rsidR="005E5DA6" w:rsidRDefault="00024DA4" w:rsidP="005E5DA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024DA4" w:rsidRPr="00CA1E46" w:rsidRDefault="00A909AF" w:rsidP="00024DA4">
      <w:pPr>
        <w:pStyle w:val="Default"/>
        <w:jc w:val="center"/>
        <w:rPr>
          <w:b/>
          <w:sz w:val="23"/>
          <w:szCs w:val="23"/>
        </w:rPr>
      </w:pPr>
      <w:r>
        <w:rPr>
          <w:b/>
          <w:bCs/>
          <w:sz w:val="23"/>
          <w:szCs w:val="23"/>
        </w:rPr>
        <w:t>Čl. IV</w:t>
      </w:r>
    </w:p>
    <w:p w:rsidR="00024DA4" w:rsidRDefault="00024DA4" w:rsidP="00024DA4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sz w:val="23"/>
          <w:szCs w:val="23"/>
        </w:rPr>
        <w:t>Preddomová úprava</w:t>
      </w:r>
    </w:p>
    <w:p w:rsidR="00F72ED4" w:rsidRPr="00CA1E46" w:rsidRDefault="00F72ED4" w:rsidP="00024DA4">
      <w:pPr>
        <w:pStyle w:val="Default"/>
        <w:jc w:val="center"/>
        <w:rPr>
          <w:b/>
          <w:sz w:val="23"/>
          <w:szCs w:val="23"/>
        </w:rPr>
      </w:pPr>
    </w:p>
    <w:p w:rsidR="00F72364" w:rsidRDefault="00F72364" w:rsidP="00F72364">
      <w:pPr>
        <w:pStyle w:val="Default"/>
        <w:spacing w:after="61"/>
        <w:rPr>
          <w:sz w:val="23"/>
          <w:szCs w:val="23"/>
        </w:rPr>
      </w:pPr>
      <w:r>
        <w:rPr>
          <w:sz w:val="23"/>
          <w:szCs w:val="23"/>
        </w:rPr>
        <w:t>1.</w:t>
      </w:r>
      <w:r w:rsidR="00024DA4">
        <w:rPr>
          <w:sz w:val="23"/>
          <w:szCs w:val="23"/>
        </w:rPr>
        <w:t xml:space="preserve">Na preddomovú úpravu verejného priestranstva podáva písomnú žiadosť vlastník alebo </w:t>
      </w:r>
    </w:p>
    <w:p w:rsidR="00024DA4" w:rsidRDefault="00F72364" w:rsidP="00F72364">
      <w:pPr>
        <w:pStyle w:val="Default"/>
        <w:spacing w:after="61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024DA4">
        <w:rPr>
          <w:sz w:val="23"/>
          <w:szCs w:val="23"/>
        </w:rPr>
        <w:t xml:space="preserve">nájomca nehnuteľnosti, pred ktorou sa má úprava robiť. </w:t>
      </w:r>
    </w:p>
    <w:p w:rsidR="00F72364" w:rsidRDefault="00024DA4" w:rsidP="00024DA4">
      <w:pPr>
        <w:pStyle w:val="Default"/>
        <w:spacing w:after="61"/>
        <w:rPr>
          <w:sz w:val="23"/>
          <w:szCs w:val="23"/>
        </w:rPr>
      </w:pPr>
      <w:r>
        <w:rPr>
          <w:sz w:val="23"/>
          <w:szCs w:val="23"/>
        </w:rPr>
        <w:t xml:space="preserve">2. Žiadosť sa podáva na obecnom úrade a žiadateľ v nej popíše akú preddomovú úpravu chce </w:t>
      </w:r>
    </w:p>
    <w:p w:rsidR="00024DA4" w:rsidRDefault="00F72364" w:rsidP="00024DA4">
      <w:pPr>
        <w:pStyle w:val="Default"/>
        <w:spacing w:after="61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024DA4">
        <w:rPr>
          <w:sz w:val="23"/>
          <w:szCs w:val="23"/>
        </w:rPr>
        <w:t xml:space="preserve">vykonať. Prílohou žiadosti je jednoduchý náčrt úprav. </w:t>
      </w:r>
    </w:p>
    <w:p w:rsidR="00F7236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3. Požadovanú preddomovú úpravu možno vyk</w:t>
      </w:r>
      <w:r w:rsidR="00F72364">
        <w:rPr>
          <w:sz w:val="23"/>
          <w:szCs w:val="23"/>
        </w:rPr>
        <w:t xml:space="preserve">onať až po písomnom súhlase vlastníka pozemku </w:t>
      </w:r>
    </w:p>
    <w:p w:rsidR="00024DA4" w:rsidRDefault="00F7236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a obce. </w:t>
      </w:r>
      <w:r w:rsidR="00024DA4">
        <w:rPr>
          <w:sz w:val="23"/>
          <w:szCs w:val="23"/>
        </w:rPr>
        <w:t xml:space="preserve"> </w:t>
      </w:r>
    </w:p>
    <w:p w:rsidR="00024DA4" w:rsidRDefault="00024DA4" w:rsidP="00024DA4">
      <w:pPr>
        <w:pStyle w:val="Default"/>
        <w:jc w:val="center"/>
        <w:rPr>
          <w:sz w:val="23"/>
          <w:szCs w:val="23"/>
        </w:rPr>
      </w:pPr>
    </w:p>
    <w:p w:rsidR="00024DA4" w:rsidRDefault="00024DA4" w:rsidP="00024DA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Čl.</w:t>
      </w:r>
      <w:r w:rsidR="00A909AF">
        <w:rPr>
          <w:b/>
          <w:bCs/>
          <w:sz w:val="23"/>
          <w:szCs w:val="23"/>
        </w:rPr>
        <w:t xml:space="preserve"> V</w:t>
      </w:r>
    </w:p>
    <w:p w:rsidR="00024DA4" w:rsidRDefault="00024DA4" w:rsidP="00024DA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Zodpovednosť za porušenie povinností tohto VZN </w:t>
      </w:r>
      <w:r w:rsidR="00F72364">
        <w:rPr>
          <w:b/>
          <w:bCs/>
          <w:sz w:val="23"/>
          <w:szCs w:val="23"/>
        </w:rPr>
        <w:t>–</w:t>
      </w:r>
      <w:r>
        <w:rPr>
          <w:b/>
          <w:bCs/>
          <w:sz w:val="23"/>
          <w:szCs w:val="23"/>
        </w:rPr>
        <w:t xml:space="preserve"> sankcie</w:t>
      </w:r>
    </w:p>
    <w:p w:rsidR="00F72364" w:rsidRDefault="00F72364" w:rsidP="00024DA4">
      <w:pPr>
        <w:pStyle w:val="Default"/>
        <w:jc w:val="center"/>
        <w:rPr>
          <w:sz w:val="23"/>
          <w:szCs w:val="23"/>
        </w:rPr>
      </w:pPr>
    </w:p>
    <w:p w:rsidR="00F72ED4" w:rsidRDefault="00F72ED4" w:rsidP="00F72ED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</w:t>
      </w:r>
      <w:r w:rsidR="00024DA4">
        <w:rPr>
          <w:sz w:val="23"/>
          <w:szCs w:val="23"/>
        </w:rPr>
        <w:t>Porušenia nariadenia sa dopustí ten, kto užíva verejné priestranstvo v rozpore s týmto VZN</w:t>
      </w:r>
    </w:p>
    <w:p w:rsidR="00024DA4" w:rsidRDefault="00F72ED4" w:rsidP="00F72ED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024DA4" w:rsidRPr="00F72ED4">
        <w:rPr>
          <w:sz w:val="23"/>
          <w:szCs w:val="23"/>
        </w:rPr>
        <w:t xml:space="preserve"> </w:t>
      </w:r>
      <w:r w:rsidRPr="00F72ED4">
        <w:rPr>
          <w:sz w:val="23"/>
          <w:szCs w:val="23"/>
        </w:rPr>
        <w:t xml:space="preserve">  </w:t>
      </w:r>
      <w:r w:rsidR="00024DA4" w:rsidRPr="00F72ED4">
        <w:rPr>
          <w:sz w:val="23"/>
          <w:szCs w:val="23"/>
        </w:rPr>
        <w:t xml:space="preserve">najmä: </w:t>
      </w:r>
    </w:p>
    <w:p w:rsidR="00A909AF" w:rsidRPr="00F72ED4" w:rsidRDefault="00A909AF" w:rsidP="00F72ED4">
      <w:pPr>
        <w:pStyle w:val="Default"/>
        <w:rPr>
          <w:sz w:val="23"/>
          <w:szCs w:val="23"/>
        </w:rPr>
      </w:pPr>
    </w:p>
    <w:p w:rsidR="00A909AF" w:rsidRPr="00A909AF" w:rsidRDefault="00F72ED4" w:rsidP="00A909AF">
      <w:pPr>
        <w:pStyle w:val="Default"/>
        <w:numPr>
          <w:ilvl w:val="0"/>
          <w:numId w:val="1"/>
        </w:numPr>
        <w:spacing w:after="73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A909AF">
        <w:rPr>
          <w:sz w:val="23"/>
          <w:szCs w:val="23"/>
        </w:rPr>
        <w:t>a) A</w:t>
      </w:r>
      <w:r w:rsidR="00024DA4">
        <w:rPr>
          <w:sz w:val="23"/>
          <w:szCs w:val="23"/>
        </w:rPr>
        <w:t>k vykonáva pr</w:t>
      </w:r>
      <w:r w:rsidR="00A909AF">
        <w:rPr>
          <w:sz w:val="23"/>
          <w:szCs w:val="23"/>
        </w:rPr>
        <w:t>eddomovú úpravu bez potrebných súhlasov vlastníka pozemku a obce.</w:t>
      </w:r>
    </w:p>
    <w:p w:rsidR="00024DA4" w:rsidRDefault="00D82913" w:rsidP="00024DA4">
      <w:pPr>
        <w:pStyle w:val="Default"/>
        <w:numPr>
          <w:ilvl w:val="0"/>
          <w:numId w:val="1"/>
        </w:numPr>
        <w:spacing w:after="73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A909AF">
        <w:rPr>
          <w:sz w:val="23"/>
          <w:szCs w:val="23"/>
        </w:rPr>
        <w:t>c) A</w:t>
      </w:r>
      <w:r w:rsidR="00024DA4">
        <w:rPr>
          <w:sz w:val="23"/>
          <w:szCs w:val="23"/>
        </w:rPr>
        <w:t>k zabráni, znemožní, alebo obmedzí užívať verejné pr</w:t>
      </w:r>
      <w:r>
        <w:rPr>
          <w:sz w:val="23"/>
          <w:szCs w:val="23"/>
        </w:rPr>
        <w:t>iestranstvo ostatným účastníkom</w:t>
      </w:r>
      <w:r w:rsidR="00A909AF">
        <w:rPr>
          <w:sz w:val="23"/>
          <w:szCs w:val="23"/>
        </w:rPr>
        <w:t>.</w:t>
      </w:r>
    </w:p>
    <w:p w:rsidR="00024DA4" w:rsidRPr="00D82913" w:rsidRDefault="00D82913" w:rsidP="00D82913">
      <w:pPr>
        <w:pStyle w:val="Default"/>
        <w:numPr>
          <w:ilvl w:val="0"/>
          <w:numId w:val="1"/>
        </w:numPr>
        <w:spacing w:after="73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A909AF">
        <w:rPr>
          <w:sz w:val="23"/>
          <w:szCs w:val="23"/>
        </w:rPr>
        <w:t>d) A</w:t>
      </w:r>
      <w:r w:rsidR="00024DA4">
        <w:rPr>
          <w:sz w:val="23"/>
          <w:szCs w:val="23"/>
        </w:rPr>
        <w:t xml:space="preserve">k </w:t>
      </w:r>
      <w:r w:rsidR="00F72364">
        <w:rPr>
          <w:sz w:val="23"/>
          <w:szCs w:val="23"/>
        </w:rPr>
        <w:t>umiestni</w:t>
      </w:r>
      <w:r w:rsidR="00024DA4">
        <w:rPr>
          <w:sz w:val="23"/>
          <w:szCs w:val="23"/>
        </w:rPr>
        <w:t xml:space="preserve"> zakázané predmety na verejnom priestranstve podľa článku 3 ods. 3 tohto VZN</w:t>
      </w:r>
      <w:r w:rsidR="00A909AF">
        <w:rPr>
          <w:sz w:val="23"/>
          <w:szCs w:val="23"/>
        </w:rPr>
        <w:t>.</w:t>
      </w:r>
      <w:r w:rsidR="00024DA4" w:rsidRPr="00D82913">
        <w:rPr>
          <w:sz w:val="23"/>
          <w:szCs w:val="23"/>
        </w:rPr>
        <w:t xml:space="preserve"> </w:t>
      </w:r>
    </w:p>
    <w:p w:rsidR="00A909AF" w:rsidRPr="00A909AF" w:rsidRDefault="00D82913" w:rsidP="00A909AF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A909AF">
        <w:rPr>
          <w:sz w:val="23"/>
          <w:szCs w:val="23"/>
        </w:rPr>
        <w:t>e) A</w:t>
      </w:r>
      <w:r w:rsidR="00024DA4">
        <w:rPr>
          <w:sz w:val="23"/>
          <w:szCs w:val="23"/>
        </w:rPr>
        <w:t>k znečisťuje verejné priestr</w:t>
      </w:r>
      <w:r w:rsidR="00A909AF">
        <w:rPr>
          <w:sz w:val="23"/>
          <w:szCs w:val="23"/>
        </w:rPr>
        <w:t>anstvo podľa tohto VZN.</w:t>
      </w:r>
    </w:p>
    <w:p w:rsidR="00A909AF" w:rsidRDefault="00A909AF" w:rsidP="00A909AF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    f ) Ak nevykonáva pravidelnú údržbu verejného priestranstva podľa č. III. odsek 6</w:t>
      </w:r>
      <w:r w:rsidR="00F338A0">
        <w:rPr>
          <w:sz w:val="23"/>
          <w:szCs w:val="23"/>
        </w:rPr>
        <w:t>.</w:t>
      </w:r>
      <w:r>
        <w:rPr>
          <w:sz w:val="23"/>
          <w:szCs w:val="23"/>
        </w:rPr>
        <w:t xml:space="preserve"> tohto VZN.</w:t>
      </w:r>
    </w:p>
    <w:p w:rsidR="00F338A0" w:rsidRPr="00A909AF" w:rsidRDefault="00F338A0" w:rsidP="00A909AF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    g)  Ak využíva verejné priestranstvo vo verejnom záujme na iné účely ako je určené.</w:t>
      </w:r>
    </w:p>
    <w:p w:rsidR="00A909AF" w:rsidRDefault="00A909AF" w:rsidP="00024DA4">
      <w:pPr>
        <w:pStyle w:val="Default"/>
        <w:numPr>
          <w:ilvl w:val="0"/>
          <w:numId w:val="1"/>
        </w:numPr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F7236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Vo veciach porušenia nariadenia podľa predchádzajúceho odseku rozhoduje a ukladá pokuty</w:t>
      </w:r>
    </w:p>
    <w:p w:rsidR="00024DA4" w:rsidRDefault="00F7236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024DA4">
        <w:rPr>
          <w:sz w:val="23"/>
          <w:szCs w:val="23"/>
        </w:rPr>
        <w:t xml:space="preserve"> obec Ždiar v súlade s § 13 zákona o obecnom zriadení a v súlade so zákonom o priestupkoch. 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Za porušenie povinností vyplývajúcich z tohto VZN môže obec Ždiar uložiť pokutu vo výške : 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Pr="00F72364" w:rsidRDefault="00A909AF" w:rsidP="00F72364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>P</w:t>
      </w:r>
      <w:r w:rsidR="00024DA4">
        <w:rPr>
          <w:sz w:val="23"/>
          <w:szCs w:val="23"/>
        </w:rPr>
        <w:t>rávnickým osobám a fyzickým osobám oprávneným na podnikanie – do 6.638 Eur (slovom</w:t>
      </w:r>
      <w:r w:rsidR="00F72364">
        <w:rPr>
          <w:sz w:val="23"/>
          <w:szCs w:val="23"/>
        </w:rPr>
        <w:t xml:space="preserve"> </w:t>
      </w:r>
      <w:r w:rsidR="00024DA4" w:rsidRPr="00F72364">
        <w:rPr>
          <w:sz w:val="23"/>
          <w:szCs w:val="23"/>
        </w:rPr>
        <w:t xml:space="preserve"> šesťtisícšesťstotridsaťosem eur) </w:t>
      </w:r>
    </w:p>
    <w:p w:rsidR="00024DA4" w:rsidRPr="00A97200" w:rsidRDefault="00A909AF" w:rsidP="00A97200">
      <w:pPr>
        <w:pStyle w:val="Default"/>
        <w:numPr>
          <w:ilvl w:val="0"/>
          <w:numId w:val="5"/>
        </w:numPr>
        <w:rPr>
          <w:sz w:val="23"/>
          <w:szCs w:val="23"/>
        </w:rPr>
      </w:pPr>
      <w:r>
        <w:rPr>
          <w:sz w:val="23"/>
          <w:szCs w:val="23"/>
        </w:rPr>
        <w:t>O</w:t>
      </w:r>
      <w:r w:rsidR="00024DA4">
        <w:rPr>
          <w:sz w:val="23"/>
          <w:szCs w:val="23"/>
        </w:rPr>
        <w:t xml:space="preserve">statným fyzickým osobám 33 Eur (slovom tridsaťtri eur) </w:t>
      </w:r>
      <w:r w:rsidR="00A97200">
        <w:rPr>
          <w:sz w:val="23"/>
          <w:szCs w:val="23"/>
        </w:rPr>
        <w:t xml:space="preserve">. Pri opakovaných porušeniach tohto VZN sa pokuta zdvojnásobuje. </w:t>
      </w:r>
      <w:r w:rsidR="00A97200" w:rsidRPr="00A97200">
        <w:rPr>
          <w:sz w:val="23"/>
          <w:szCs w:val="23"/>
        </w:rPr>
        <w:t xml:space="preserve"> </w:t>
      </w:r>
    </w:p>
    <w:p w:rsidR="00D82913" w:rsidRDefault="00D82913" w:rsidP="00D82913">
      <w:pPr>
        <w:pStyle w:val="Default"/>
        <w:ind w:left="585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Finančné prostriedky získané z pokút za porušenie povinností sú príjmom obce. 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Pri ukladaní pokuty sa postupuje podľa všeobecných predpisov o správnom konaní. 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F7236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6. Pri porušení povinností vyplývajúcich z tohto VZN fyzickými osobami sa postupuje podľa</w:t>
      </w:r>
    </w:p>
    <w:p w:rsidR="00024DA4" w:rsidRDefault="00F7236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024DA4">
        <w:rPr>
          <w:sz w:val="23"/>
          <w:szCs w:val="23"/>
        </w:rPr>
        <w:t xml:space="preserve"> zákona o priestupkoch. 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F7236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7. V prípade, že ten kto v rozpore s týmto VZN užíva verejné priestranstvo</w:t>
      </w:r>
      <w:r w:rsidR="00F72364">
        <w:rPr>
          <w:sz w:val="23"/>
          <w:szCs w:val="23"/>
        </w:rPr>
        <w:t xml:space="preserve">, neudržiava ho, alebo </w:t>
      </w:r>
    </w:p>
    <w:p w:rsidR="00F72364" w:rsidRDefault="00F7236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po poškodení ho neuvedie </w:t>
      </w:r>
      <w:r w:rsidR="00024DA4">
        <w:rPr>
          <w:sz w:val="23"/>
          <w:szCs w:val="23"/>
        </w:rPr>
        <w:t>do</w:t>
      </w:r>
      <w:r>
        <w:rPr>
          <w:sz w:val="23"/>
          <w:szCs w:val="23"/>
        </w:rPr>
        <w:t xml:space="preserve"> </w:t>
      </w:r>
      <w:r w:rsidR="00024DA4">
        <w:rPr>
          <w:sz w:val="23"/>
          <w:szCs w:val="23"/>
        </w:rPr>
        <w:t>pôvodného stavu ani na výzvu obce, vykoná tak obec na jeho</w:t>
      </w:r>
    </w:p>
    <w:p w:rsidR="00D82913" w:rsidRDefault="00F72364" w:rsidP="00D829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D82913">
        <w:rPr>
          <w:sz w:val="23"/>
          <w:szCs w:val="23"/>
        </w:rPr>
        <w:t xml:space="preserve"> náklady.</w:t>
      </w:r>
    </w:p>
    <w:p w:rsidR="00D82913" w:rsidRDefault="00D82913" w:rsidP="00D82913">
      <w:pPr>
        <w:pStyle w:val="Default"/>
        <w:rPr>
          <w:sz w:val="23"/>
          <w:szCs w:val="23"/>
        </w:rPr>
      </w:pPr>
    </w:p>
    <w:p w:rsidR="00D82913" w:rsidRDefault="00D82913" w:rsidP="00D82913">
      <w:pPr>
        <w:pStyle w:val="Default"/>
        <w:rPr>
          <w:sz w:val="23"/>
          <w:szCs w:val="23"/>
        </w:rPr>
      </w:pPr>
    </w:p>
    <w:p w:rsidR="00024DA4" w:rsidRPr="00CA1E46" w:rsidRDefault="00D82913" w:rsidP="00D82913">
      <w:pPr>
        <w:pStyle w:val="Default"/>
        <w:rPr>
          <w:b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</w:t>
      </w:r>
      <w:r w:rsidRPr="00CA1E46">
        <w:rPr>
          <w:b/>
          <w:bCs/>
          <w:sz w:val="23"/>
          <w:szCs w:val="23"/>
        </w:rPr>
        <w:t xml:space="preserve"> </w:t>
      </w:r>
      <w:r w:rsidR="00024DA4" w:rsidRPr="00CA1E46">
        <w:rPr>
          <w:b/>
          <w:bCs/>
          <w:sz w:val="23"/>
          <w:szCs w:val="23"/>
        </w:rPr>
        <w:t>Čl. VI</w:t>
      </w:r>
      <w:r w:rsidR="00A909AF">
        <w:rPr>
          <w:b/>
          <w:bCs/>
          <w:sz w:val="23"/>
          <w:szCs w:val="23"/>
        </w:rPr>
        <w:t>.</w:t>
      </w:r>
    </w:p>
    <w:p w:rsidR="00024DA4" w:rsidRDefault="00024DA4" w:rsidP="00024DA4">
      <w:pPr>
        <w:pStyle w:val="Default"/>
        <w:jc w:val="center"/>
        <w:rPr>
          <w:b/>
          <w:sz w:val="23"/>
          <w:szCs w:val="23"/>
        </w:rPr>
      </w:pPr>
      <w:r w:rsidRPr="00CA1E46">
        <w:rPr>
          <w:b/>
          <w:sz w:val="23"/>
          <w:szCs w:val="23"/>
        </w:rPr>
        <w:t>Platnosť a</w:t>
      </w:r>
      <w:r w:rsidR="00F72364">
        <w:rPr>
          <w:b/>
          <w:sz w:val="23"/>
          <w:szCs w:val="23"/>
        </w:rPr>
        <w:t> </w:t>
      </w:r>
      <w:r w:rsidRPr="00CA1E46">
        <w:rPr>
          <w:b/>
          <w:sz w:val="23"/>
          <w:szCs w:val="23"/>
        </w:rPr>
        <w:t>účinnosť</w:t>
      </w:r>
    </w:p>
    <w:p w:rsidR="00F72364" w:rsidRPr="00CA1E46" w:rsidRDefault="00F72364" w:rsidP="00024DA4">
      <w:pPr>
        <w:pStyle w:val="Default"/>
        <w:jc w:val="center"/>
        <w:rPr>
          <w:b/>
          <w:sz w:val="23"/>
          <w:szCs w:val="23"/>
        </w:rPr>
      </w:pPr>
    </w:p>
    <w:p w:rsidR="00D82913" w:rsidRDefault="00D82913" w:rsidP="00D829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</w:t>
      </w:r>
      <w:r w:rsidR="00024DA4">
        <w:rPr>
          <w:sz w:val="23"/>
          <w:szCs w:val="23"/>
        </w:rPr>
        <w:t>Na tomto Všeobecne záväznom nariadení obce Ždiar sa uzniesl</w:t>
      </w:r>
      <w:r>
        <w:rPr>
          <w:sz w:val="23"/>
          <w:szCs w:val="23"/>
        </w:rPr>
        <w:t>o Obecné zastupiteľstvo v Ždiar</w:t>
      </w:r>
    </w:p>
    <w:p w:rsidR="00024DA4" w:rsidRPr="00D82913" w:rsidRDefault="00D82913" w:rsidP="00D829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D82913">
        <w:rPr>
          <w:sz w:val="23"/>
          <w:szCs w:val="23"/>
        </w:rPr>
        <w:t xml:space="preserve">  </w:t>
      </w:r>
      <w:r w:rsidR="001B2A39">
        <w:rPr>
          <w:sz w:val="23"/>
          <w:szCs w:val="23"/>
        </w:rPr>
        <w:t xml:space="preserve">dňa 11.12. </w:t>
      </w:r>
      <w:r w:rsidR="00024DA4" w:rsidRPr="00D82913">
        <w:rPr>
          <w:sz w:val="23"/>
          <w:szCs w:val="23"/>
        </w:rPr>
        <w:t>2019 uznesením č.</w:t>
      </w:r>
      <w:r w:rsidR="00171C37">
        <w:rPr>
          <w:sz w:val="23"/>
          <w:szCs w:val="23"/>
        </w:rPr>
        <w:t xml:space="preserve"> 92/2019.</w:t>
      </w:r>
      <w:bookmarkStart w:id="0" w:name="_GoBack"/>
      <w:bookmarkEnd w:id="0"/>
    </w:p>
    <w:p w:rsidR="00024DA4" w:rsidRDefault="00024DA4" w:rsidP="00024DA4">
      <w:pPr>
        <w:pStyle w:val="Default"/>
        <w:rPr>
          <w:sz w:val="23"/>
          <w:szCs w:val="23"/>
        </w:rPr>
      </w:pPr>
    </w:p>
    <w:p w:rsidR="00F7236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Všeobecne záväzne nariadenie </w:t>
      </w:r>
      <w:r>
        <w:rPr>
          <w:b/>
          <w:bCs/>
          <w:i/>
          <w:iCs/>
          <w:sz w:val="23"/>
          <w:szCs w:val="23"/>
        </w:rPr>
        <w:t xml:space="preserve">o užívaní verejného priestranstva v obci Ždiar </w:t>
      </w:r>
      <w:r w:rsidR="00F72364">
        <w:rPr>
          <w:sz w:val="23"/>
          <w:szCs w:val="23"/>
        </w:rPr>
        <w:t>nadobúda</w:t>
      </w:r>
    </w:p>
    <w:p w:rsidR="00024DA4" w:rsidRDefault="00F7236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024DA4">
        <w:rPr>
          <w:sz w:val="23"/>
          <w:szCs w:val="23"/>
        </w:rPr>
        <w:t>účinnos</w:t>
      </w:r>
      <w:r w:rsidR="00024DA4">
        <w:rPr>
          <w:rFonts w:ascii="Arial" w:hAnsi="Arial" w:cs="Arial"/>
          <w:sz w:val="23"/>
          <w:szCs w:val="23"/>
        </w:rPr>
        <w:t xml:space="preserve">ť </w:t>
      </w:r>
      <w:r w:rsidR="00024DA4">
        <w:rPr>
          <w:sz w:val="23"/>
          <w:szCs w:val="23"/>
        </w:rPr>
        <w:t>15. dňom od vyvesenia po schválen</w:t>
      </w:r>
      <w:r w:rsidR="00FA7600">
        <w:rPr>
          <w:sz w:val="23"/>
          <w:szCs w:val="23"/>
        </w:rPr>
        <w:t xml:space="preserve">í na úradnej tabuli obce Ždiar </w:t>
      </w:r>
      <w:proofErr w:type="spellStart"/>
      <w:r w:rsidR="00FA7600">
        <w:rPr>
          <w:sz w:val="23"/>
          <w:szCs w:val="23"/>
        </w:rPr>
        <w:t>t.j</w:t>
      </w:r>
      <w:proofErr w:type="spellEnd"/>
      <w:r w:rsidR="00FA7600">
        <w:rPr>
          <w:sz w:val="23"/>
          <w:szCs w:val="23"/>
        </w:rPr>
        <w:t>. 26.12.2019.</w:t>
      </w: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</w:p>
    <w:p w:rsidR="00024DA4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Ždiar</w:t>
      </w:r>
      <w:r w:rsidR="001B2A39">
        <w:rPr>
          <w:sz w:val="23"/>
          <w:szCs w:val="23"/>
        </w:rPr>
        <w:t xml:space="preserve"> 11.12.2019         </w:t>
      </w:r>
      <w:r>
        <w:rPr>
          <w:sz w:val="23"/>
          <w:szCs w:val="23"/>
        </w:rPr>
        <w:t xml:space="preserve">                                                                        Ing. Pavel </w:t>
      </w:r>
      <w:proofErr w:type="spellStart"/>
      <w:r>
        <w:rPr>
          <w:sz w:val="23"/>
          <w:szCs w:val="23"/>
        </w:rPr>
        <w:t>Bekeš</w:t>
      </w:r>
      <w:proofErr w:type="spellEnd"/>
    </w:p>
    <w:p w:rsidR="00024DA4" w:rsidRPr="00CC57E2" w:rsidRDefault="00024DA4" w:rsidP="00024DA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starosta obce</w:t>
      </w:r>
    </w:p>
    <w:p w:rsidR="00024DA4" w:rsidRDefault="00024DA4" w:rsidP="005E5DA6">
      <w:pPr>
        <w:pStyle w:val="Default"/>
        <w:rPr>
          <w:sz w:val="23"/>
          <w:szCs w:val="23"/>
        </w:rPr>
      </w:pPr>
    </w:p>
    <w:p w:rsidR="00024DA4" w:rsidRDefault="00024DA4" w:rsidP="005E5DA6">
      <w:pPr>
        <w:pStyle w:val="Default"/>
        <w:rPr>
          <w:sz w:val="23"/>
          <w:szCs w:val="23"/>
        </w:rPr>
      </w:pPr>
    </w:p>
    <w:p w:rsidR="00024DA4" w:rsidRDefault="00024DA4" w:rsidP="005E5DA6">
      <w:pPr>
        <w:pStyle w:val="Default"/>
        <w:rPr>
          <w:sz w:val="23"/>
          <w:szCs w:val="23"/>
        </w:rPr>
      </w:pPr>
    </w:p>
    <w:p w:rsidR="00024DA4" w:rsidRDefault="00024DA4" w:rsidP="005E5DA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024DA4" w:rsidRPr="00024DA4" w:rsidRDefault="00024DA4" w:rsidP="00024DA4">
      <w:pPr>
        <w:pStyle w:val="Default"/>
        <w:rPr>
          <w:b/>
          <w:sz w:val="23"/>
          <w:szCs w:val="23"/>
        </w:rPr>
      </w:pPr>
      <w:r>
        <w:rPr>
          <w:sz w:val="23"/>
          <w:szCs w:val="23"/>
        </w:rPr>
        <w:t xml:space="preserve">                       </w:t>
      </w:r>
      <w:r w:rsidRPr="00024DA4">
        <w:rPr>
          <w:b/>
          <w:sz w:val="23"/>
          <w:szCs w:val="23"/>
        </w:rPr>
        <w:t xml:space="preserve">                      </w:t>
      </w:r>
    </w:p>
    <w:p w:rsidR="00024DA4" w:rsidRDefault="00024DA4" w:rsidP="00024DA4">
      <w:pPr>
        <w:pStyle w:val="Default"/>
        <w:pageBreakBefore/>
        <w:ind w:firstLine="708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5E5DA6" w:rsidRDefault="005E5DA6" w:rsidP="005E5DA6">
      <w:pPr>
        <w:pStyle w:val="Default"/>
        <w:rPr>
          <w:sz w:val="23"/>
          <w:szCs w:val="23"/>
        </w:rPr>
      </w:pPr>
    </w:p>
    <w:p w:rsidR="00CC57E2" w:rsidRPr="00CC57E2" w:rsidRDefault="00CC57E2" w:rsidP="00CC57E2">
      <w:pPr>
        <w:pStyle w:val="Default"/>
        <w:rPr>
          <w:sz w:val="23"/>
          <w:szCs w:val="23"/>
        </w:rPr>
      </w:pPr>
    </w:p>
    <w:sectPr w:rsidR="00CC57E2" w:rsidRPr="00CC5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416FE"/>
    <w:multiLevelType w:val="hybridMultilevel"/>
    <w:tmpl w:val="B596ED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45E92"/>
    <w:multiLevelType w:val="hybridMultilevel"/>
    <w:tmpl w:val="4C304E12"/>
    <w:lvl w:ilvl="0" w:tplc="32067CA6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05" w:hanging="360"/>
      </w:pPr>
    </w:lvl>
    <w:lvl w:ilvl="2" w:tplc="041B001B" w:tentative="1">
      <w:start w:val="1"/>
      <w:numFmt w:val="lowerRoman"/>
      <w:lvlText w:val="%3."/>
      <w:lvlJc w:val="right"/>
      <w:pPr>
        <w:ind w:left="2025" w:hanging="180"/>
      </w:pPr>
    </w:lvl>
    <w:lvl w:ilvl="3" w:tplc="041B000F" w:tentative="1">
      <w:start w:val="1"/>
      <w:numFmt w:val="decimal"/>
      <w:lvlText w:val="%4."/>
      <w:lvlJc w:val="left"/>
      <w:pPr>
        <w:ind w:left="2745" w:hanging="360"/>
      </w:pPr>
    </w:lvl>
    <w:lvl w:ilvl="4" w:tplc="041B0019" w:tentative="1">
      <w:start w:val="1"/>
      <w:numFmt w:val="lowerLetter"/>
      <w:lvlText w:val="%5."/>
      <w:lvlJc w:val="left"/>
      <w:pPr>
        <w:ind w:left="3465" w:hanging="360"/>
      </w:pPr>
    </w:lvl>
    <w:lvl w:ilvl="5" w:tplc="041B001B" w:tentative="1">
      <w:start w:val="1"/>
      <w:numFmt w:val="lowerRoman"/>
      <w:lvlText w:val="%6."/>
      <w:lvlJc w:val="right"/>
      <w:pPr>
        <w:ind w:left="4185" w:hanging="180"/>
      </w:pPr>
    </w:lvl>
    <w:lvl w:ilvl="6" w:tplc="041B000F" w:tentative="1">
      <w:start w:val="1"/>
      <w:numFmt w:val="decimal"/>
      <w:lvlText w:val="%7."/>
      <w:lvlJc w:val="left"/>
      <w:pPr>
        <w:ind w:left="4905" w:hanging="360"/>
      </w:pPr>
    </w:lvl>
    <w:lvl w:ilvl="7" w:tplc="041B0019" w:tentative="1">
      <w:start w:val="1"/>
      <w:numFmt w:val="lowerLetter"/>
      <w:lvlText w:val="%8."/>
      <w:lvlJc w:val="left"/>
      <w:pPr>
        <w:ind w:left="5625" w:hanging="360"/>
      </w:pPr>
    </w:lvl>
    <w:lvl w:ilvl="8" w:tplc="041B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35BA6212"/>
    <w:multiLevelType w:val="hybridMultilevel"/>
    <w:tmpl w:val="18A4BA5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24EA6"/>
    <w:multiLevelType w:val="hybridMultilevel"/>
    <w:tmpl w:val="8CB6BF5C"/>
    <w:lvl w:ilvl="0" w:tplc="1CBCD4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E60AD"/>
    <w:multiLevelType w:val="hybridMultilevel"/>
    <w:tmpl w:val="2F88FA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E76BE"/>
    <w:multiLevelType w:val="hybridMultilevel"/>
    <w:tmpl w:val="E6DAFF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363D5"/>
    <w:multiLevelType w:val="hybridMultilevel"/>
    <w:tmpl w:val="178A7F70"/>
    <w:lvl w:ilvl="0" w:tplc="6B786C4C">
      <w:start w:val="6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740869B1"/>
    <w:multiLevelType w:val="hybridMultilevel"/>
    <w:tmpl w:val="9D95DDF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64C"/>
    <w:rsid w:val="00024DA4"/>
    <w:rsid w:val="00171C37"/>
    <w:rsid w:val="001B2A39"/>
    <w:rsid w:val="0032038D"/>
    <w:rsid w:val="005026EE"/>
    <w:rsid w:val="00515676"/>
    <w:rsid w:val="005E5DA6"/>
    <w:rsid w:val="006E697A"/>
    <w:rsid w:val="008067A8"/>
    <w:rsid w:val="00A47A30"/>
    <w:rsid w:val="00A909AF"/>
    <w:rsid w:val="00A97200"/>
    <w:rsid w:val="00B55C34"/>
    <w:rsid w:val="00B734AE"/>
    <w:rsid w:val="00CA1E46"/>
    <w:rsid w:val="00CC2816"/>
    <w:rsid w:val="00CC57E2"/>
    <w:rsid w:val="00D82913"/>
    <w:rsid w:val="00E0664C"/>
    <w:rsid w:val="00E30614"/>
    <w:rsid w:val="00F338A0"/>
    <w:rsid w:val="00F72364"/>
    <w:rsid w:val="00F72ED4"/>
    <w:rsid w:val="00FA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2EAF"/>
  <w15:chartTrackingRefBased/>
  <w15:docId w15:val="{A3D9E49F-7B8C-429A-9DA5-B4727F92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E06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97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OCU</cp:lastModifiedBy>
  <cp:revision>13</cp:revision>
  <cp:lastPrinted>2019-11-19T12:50:00Z</cp:lastPrinted>
  <dcterms:created xsi:type="dcterms:W3CDTF">2019-11-27T09:15:00Z</dcterms:created>
  <dcterms:modified xsi:type="dcterms:W3CDTF">2019-12-17T12:14:00Z</dcterms:modified>
</cp:coreProperties>
</file>