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8B8B8" w14:textId="77777777" w:rsidR="00A77F84" w:rsidRDefault="00A77F84" w:rsidP="00450595">
      <w:pPr>
        <w:jc w:val="center"/>
        <w:rPr>
          <w:noProof/>
        </w:rPr>
      </w:pPr>
    </w:p>
    <w:p w14:paraId="3083389F" w14:textId="77777777" w:rsidR="00450595" w:rsidRDefault="00534016" w:rsidP="00A77F84">
      <w:pPr>
        <w:jc w:val="center"/>
      </w:pPr>
      <w:r>
        <w:object w:dxaOrig="28319" w:dyaOrig="2577" w14:anchorId="787D28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9.6pt;height:63.6pt" o:ole="">
            <v:imagedata r:id="rId4" o:title=""/>
          </v:shape>
          <o:OLEObject Type="Embed" ProgID="CorelDraw.Graphic.15" ShapeID="_x0000_i1025" DrawAspect="Content" ObjectID="_1755592585" r:id="rId5"/>
        </w:object>
      </w:r>
    </w:p>
    <w:p w14:paraId="351FF412" w14:textId="77777777" w:rsidR="00637A62" w:rsidRPr="00545271" w:rsidRDefault="00637A62" w:rsidP="00450595">
      <w:pPr>
        <w:tabs>
          <w:tab w:val="left" w:pos="4815"/>
        </w:tabs>
        <w:rPr>
          <w:rFonts w:ascii="Arial" w:hAnsi="Arial" w:cs="Arial"/>
        </w:rPr>
      </w:pPr>
    </w:p>
    <w:p w14:paraId="25E314E2" w14:textId="089C78F1" w:rsidR="00450595" w:rsidRPr="00545271" w:rsidRDefault="00450595" w:rsidP="00B657D2">
      <w:pPr>
        <w:tabs>
          <w:tab w:val="left" w:pos="4815"/>
        </w:tabs>
        <w:rPr>
          <w:rFonts w:ascii="Arial" w:hAnsi="Arial" w:cs="Arial"/>
          <w:b/>
          <w:sz w:val="24"/>
        </w:rPr>
      </w:pPr>
      <w:r w:rsidRPr="00545271">
        <w:rPr>
          <w:rFonts w:ascii="Arial" w:hAnsi="Arial" w:cs="Arial"/>
          <w:b/>
          <w:sz w:val="24"/>
        </w:rPr>
        <w:t>Výška NFP:</w:t>
      </w:r>
      <w:r w:rsidR="009B4D2B" w:rsidRPr="009B4D2B">
        <w:t xml:space="preserve"> </w:t>
      </w:r>
      <w:r w:rsidR="005524D5">
        <w:rPr>
          <w:rFonts w:ascii="Arial" w:hAnsi="Arial" w:cs="Arial"/>
          <w:b/>
          <w:sz w:val="24"/>
        </w:rPr>
        <w:t>52</w:t>
      </w:r>
      <w:r w:rsidR="000E4690">
        <w:rPr>
          <w:rFonts w:ascii="Arial" w:hAnsi="Arial" w:cs="Arial"/>
          <w:b/>
          <w:sz w:val="24"/>
        </w:rPr>
        <w:t xml:space="preserve"> </w:t>
      </w:r>
      <w:r w:rsidR="005524D5">
        <w:rPr>
          <w:rFonts w:ascii="Arial" w:hAnsi="Arial" w:cs="Arial"/>
          <w:b/>
          <w:sz w:val="24"/>
        </w:rPr>
        <w:t>0</w:t>
      </w:r>
      <w:r w:rsidR="000E4690">
        <w:rPr>
          <w:rFonts w:ascii="Arial" w:hAnsi="Arial" w:cs="Arial"/>
          <w:b/>
          <w:sz w:val="24"/>
        </w:rPr>
        <w:t>00</w:t>
      </w:r>
      <w:r w:rsidR="00534016" w:rsidRPr="00534016">
        <w:rPr>
          <w:rFonts w:ascii="Arial" w:hAnsi="Arial" w:cs="Arial"/>
          <w:b/>
          <w:sz w:val="24"/>
        </w:rPr>
        <w:t>,</w:t>
      </w:r>
      <w:r w:rsidR="000E4690">
        <w:rPr>
          <w:rFonts w:ascii="Arial" w:hAnsi="Arial" w:cs="Arial"/>
          <w:b/>
          <w:sz w:val="24"/>
        </w:rPr>
        <w:t>00</w:t>
      </w:r>
      <w:r w:rsidR="00B657D2">
        <w:rPr>
          <w:rFonts w:ascii="Arial" w:hAnsi="Arial" w:cs="Arial"/>
          <w:b/>
          <w:sz w:val="24"/>
        </w:rPr>
        <w:t xml:space="preserve"> </w:t>
      </w:r>
      <w:r w:rsidR="00E20348" w:rsidRPr="00E20348">
        <w:rPr>
          <w:rFonts w:ascii="Arial" w:hAnsi="Arial" w:cs="Arial"/>
          <w:b/>
          <w:sz w:val="24"/>
        </w:rPr>
        <w:t xml:space="preserve">EUR </w:t>
      </w:r>
      <w:r w:rsidR="00545271" w:rsidRPr="00545271">
        <w:rPr>
          <w:rFonts w:ascii="Arial" w:hAnsi="Arial" w:cs="Arial"/>
          <w:b/>
          <w:sz w:val="24"/>
        </w:rPr>
        <w:t xml:space="preserve"> </w:t>
      </w:r>
      <w:r w:rsidRPr="00545271">
        <w:rPr>
          <w:rFonts w:ascii="Arial" w:hAnsi="Arial" w:cs="Arial"/>
        </w:rPr>
        <w:tab/>
      </w:r>
      <w:r w:rsidR="00545271" w:rsidRPr="00545271">
        <w:rPr>
          <w:rFonts w:ascii="Arial" w:hAnsi="Arial" w:cs="Arial"/>
        </w:rPr>
        <w:tab/>
      </w:r>
      <w:r w:rsidRPr="00545271">
        <w:rPr>
          <w:rFonts w:ascii="Arial" w:hAnsi="Arial" w:cs="Arial"/>
          <w:b/>
          <w:color w:val="2F5496" w:themeColor="accent1" w:themeShade="BF"/>
          <w:sz w:val="24"/>
        </w:rPr>
        <w:t xml:space="preserve">Začiatok realizácie projektu:   </w:t>
      </w:r>
      <w:r w:rsidR="009B4D2B">
        <w:rPr>
          <w:rFonts w:ascii="Arial" w:hAnsi="Arial" w:cs="Arial"/>
          <w:b/>
          <w:color w:val="2F5496" w:themeColor="accent1" w:themeShade="BF"/>
          <w:sz w:val="24"/>
        </w:rPr>
        <w:t>0</w:t>
      </w:r>
      <w:r w:rsidR="000E4690">
        <w:rPr>
          <w:rFonts w:ascii="Arial" w:hAnsi="Arial" w:cs="Arial"/>
          <w:b/>
          <w:color w:val="2F5496" w:themeColor="accent1" w:themeShade="BF"/>
          <w:sz w:val="24"/>
        </w:rPr>
        <w:t>3</w:t>
      </w:r>
      <w:r w:rsidR="009B4D2B">
        <w:rPr>
          <w:rFonts w:ascii="Arial" w:hAnsi="Arial" w:cs="Arial"/>
          <w:b/>
          <w:color w:val="2F5496" w:themeColor="accent1" w:themeShade="BF"/>
          <w:sz w:val="24"/>
        </w:rPr>
        <w:t>/20</w:t>
      </w:r>
      <w:r w:rsidR="00534016">
        <w:rPr>
          <w:rFonts w:ascii="Arial" w:hAnsi="Arial" w:cs="Arial"/>
          <w:b/>
          <w:color w:val="2F5496" w:themeColor="accent1" w:themeShade="BF"/>
          <w:sz w:val="24"/>
        </w:rPr>
        <w:t>2</w:t>
      </w:r>
      <w:r w:rsidR="000E4690">
        <w:rPr>
          <w:rFonts w:ascii="Arial" w:hAnsi="Arial" w:cs="Arial"/>
          <w:b/>
          <w:color w:val="2F5496" w:themeColor="accent1" w:themeShade="BF"/>
          <w:sz w:val="24"/>
        </w:rPr>
        <w:t>2</w:t>
      </w:r>
      <w:r w:rsidR="00A77F84">
        <w:rPr>
          <w:rFonts w:ascii="Arial" w:hAnsi="Arial" w:cs="Arial"/>
          <w:b/>
          <w:color w:val="2F5496" w:themeColor="accent1" w:themeShade="BF"/>
          <w:sz w:val="24"/>
        </w:rPr>
        <w:t xml:space="preserve">              </w:t>
      </w:r>
    </w:p>
    <w:p w14:paraId="13A4DA60" w14:textId="56BABD01" w:rsidR="00450595" w:rsidRPr="00B75EF3" w:rsidRDefault="00450595" w:rsidP="00450595">
      <w:pPr>
        <w:tabs>
          <w:tab w:val="left" w:pos="4815"/>
        </w:tabs>
        <w:rPr>
          <w:rFonts w:ascii="Arial" w:hAnsi="Arial" w:cs="Arial"/>
          <w:b/>
          <w:sz w:val="24"/>
        </w:rPr>
      </w:pPr>
      <w:r w:rsidRPr="00B75EF3">
        <w:rPr>
          <w:rFonts w:ascii="Arial" w:hAnsi="Arial" w:cs="Arial"/>
          <w:b/>
          <w:color w:val="2F5496" w:themeColor="accent1" w:themeShade="BF"/>
          <w:sz w:val="24"/>
        </w:rPr>
        <w:tab/>
        <w:t>Ukončenie realizácie projektu:</w:t>
      </w:r>
      <w:r w:rsidR="00545271">
        <w:rPr>
          <w:rFonts w:ascii="Arial" w:hAnsi="Arial" w:cs="Arial"/>
          <w:b/>
          <w:color w:val="2F5496" w:themeColor="accent1" w:themeShade="BF"/>
          <w:sz w:val="24"/>
        </w:rPr>
        <w:t xml:space="preserve">  </w:t>
      </w:r>
      <w:r w:rsidR="009B4D2B">
        <w:rPr>
          <w:rFonts w:ascii="Arial" w:hAnsi="Arial" w:cs="Arial"/>
          <w:b/>
          <w:color w:val="2F5496" w:themeColor="accent1" w:themeShade="BF"/>
          <w:sz w:val="24"/>
        </w:rPr>
        <w:t>0</w:t>
      </w:r>
      <w:r w:rsidR="000E4690">
        <w:rPr>
          <w:rFonts w:ascii="Arial" w:hAnsi="Arial" w:cs="Arial"/>
          <w:b/>
          <w:color w:val="2F5496" w:themeColor="accent1" w:themeShade="BF"/>
          <w:sz w:val="24"/>
        </w:rPr>
        <w:t>4</w:t>
      </w:r>
      <w:r w:rsidR="009B4D2B">
        <w:rPr>
          <w:rFonts w:ascii="Arial" w:hAnsi="Arial" w:cs="Arial"/>
          <w:b/>
          <w:color w:val="2F5496" w:themeColor="accent1" w:themeShade="BF"/>
          <w:sz w:val="24"/>
        </w:rPr>
        <w:t>/20</w:t>
      </w:r>
      <w:r w:rsidR="00534016">
        <w:rPr>
          <w:rFonts w:ascii="Arial" w:hAnsi="Arial" w:cs="Arial"/>
          <w:b/>
          <w:color w:val="2F5496" w:themeColor="accent1" w:themeShade="BF"/>
          <w:sz w:val="24"/>
        </w:rPr>
        <w:t>23</w:t>
      </w:r>
    </w:p>
    <w:p w14:paraId="365A5829" w14:textId="77777777" w:rsidR="00B75EF3" w:rsidRPr="00B75EF3" w:rsidRDefault="00B75EF3" w:rsidP="00450595">
      <w:pPr>
        <w:tabs>
          <w:tab w:val="left" w:pos="4815"/>
        </w:tabs>
        <w:rPr>
          <w:rFonts w:ascii="Arial" w:hAnsi="Arial" w:cs="Arial"/>
          <w:b/>
        </w:rPr>
      </w:pPr>
    </w:p>
    <w:p w14:paraId="42F4FB14" w14:textId="77777777" w:rsidR="00B75EF3" w:rsidRPr="00545271" w:rsidRDefault="00B75EF3" w:rsidP="00B75EF3">
      <w:pPr>
        <w:tabs>
          <w:tab w:val="left" w:pos="4815"/>
        </w:tabs>
        <w:jc w:val="center"/>
        <w:rPr>
          <w:rFonts w:ascii="Arial" w:hAnsi="Arial" w:cs="Arial"/>
          <w:b/>
          <w:sz w:val="24"/>
        </w:rPr>
      </w:pPr>
      <w:r w:rsidRPr="00545271">
        <w:rPr>
          <w:rFonts w:ascii="Arial" w:hAnsi="Arial" w:cs="Arial"/>
          <w:b/>
          <w:sz w:val="24"/>
        </w:rPr>
        <w:t>Názov projektu:</w:t>
      </w:r>
    </w:p>
    <w:p w14:paraId="4B511478" w14:textId="5862A712" w:rsidR="00534016" w:rsidRPr="00534016" w:rsidRDefault="000E4690" w:rsidP="00534016">
      <w:pPr>
        <w:spacing w:before="75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sk-SK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sk-SK"/>
        </w:rPr>
        <w:t xml:space="preserve">Riešenie migračných výziev v obci </w:t>
      </w:r>
      <w:r w:rsidR="005524D5">
        <w:rPr>
          <w:rFonts w:ascii="Arial" w:eastAsia="Times New Roman" w:hAnsi="Arial" w:cs="Arial"/>
          <w:b/>
          <w:bCs/>
          <w:color w:val="000000"/>
          <w:sz w:val="32"/>
          <w:szCs w:val="32"/>
          <w:lang w:eastAsia="sk-SK"/>
        </w:rPr>
        <w:t>Ždiar</w:t>
      </w:r>
    </w:p>
    <w:p w14:paraId="008B1025" w14:textId="77777777" w:rsidR="00A77F84" w:rsidRPr="00A77F84" w:rsidRDefault="00A77F84" w:rsidP="00B75EF3">
      <w:pPr>
        <w:tabs>
          <w:tab w:val="left" w:pos="4815"/>
        </w:tabs>
        <w:jc w:val="center"/>
        <w:rPr>
          <w:rFonts w:ascii="Arial" w:hAnsi="Arial" w:cs="Arial"/>
          <w:b/>
          <w:sz w:val="32"/>
        </w:rPr>
      </w:pPr>
    </w:p>
    <w:p w14:paraId="71F71908" w14:textId="6E3B181B" w:rsidR="00B75EF3" w:rsidRPr="000E4690" w:rsidRDefault="00B75EF3" w:rsidP="000E469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E4690">
        <w:rPr>
          <w:rFonts w:ascii="Arial" w:hAnsi="Arial" w:cs="Arial"/>
          <w:sz w:val="24"/>
          <w:szCs w:val="24"/>
        </w:rPr>
        <w:t>Operačný program:</w:t>
      </w:r>
      <w:r w:rsidR="00D879C0" w:rsidRPr="000E4690">
        <w:rPr>
          <w:rFonts w:ascii="Arial" w:hAnsi="Arial" w:cs="Arial"/>
          <w:sz w:val="24"/>
          <w:szCs w:val="24"/>
        </w:rPr>
        <w:t xml:space="preserve"> </w:t>
      </w:r>
      <w:r w:rsidR="000E4690" w:rsidRPr="000E4690">
        <w:rPr>
          <w:rFonts w:ascii="Arial" w:hAnsi="Arial" w:cs="Arial"/>
          <w:sz w:val="24"/>
          <w:szCs w:val="24"/>
        </w:rPr>
        <w:t>Integrovaný regionálny operačný program</w:t>
      </w:r>
    </w:p>
    <w:p w14:paraId="2F882D96" w14:textId="00AA6697" w:rsidR="00D879C0" w:rsidRPr="000E4690" w:rsidRDefault="00D879C0" w:rsidP="000E469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0E4690">
        <w:rPr>
          <w:rFonts w:ascii="Arial" w:hAnsi="Arial" w:cs="Arial"/>
          <w:sz w:val="24"/>
          <w:szCs w:val="24"/>
        </w:rPr>
        <w:t xml:space="preserve">Prioritná os: </w:t>
      </w:r>
      <w:r w:rsidR="000E4690" w:rsidRPr="000E4690">
        <w:rPr>
          <w:rFonts w:ascii="Arial" w:hAnsi="Arial" w:cs="Arial"/>
          <w:sz w:val="24"/>
          <w:szCs w:val="24"/>
        </w:rPr>
        <w:t>9 – FAST CARE</w:t>
      </w:r>
    </w:p>
    <w:p w14:paraId="10B2E7AC" w14:textId="77777777" w:rsidR="000E4690" w:rsidRPr="000E4690" w:rsidRDefault="000E4690" w:rsidP="000E4690">
      <w:pPr>
        <w:pStyle w:val="Default"/>
      </w:pPr>
      <w:r w:rsidRPr="000E4690">
        <w:t xml:space="preserve">Investičná priorita: 9.1 – Podpora operácií zameraných na riešenie migračných výziev spôsobených ruskou agresiou voči Ukrajine </w:t>
      </w:r>
    </w:p>
    <w:p w14:paraId="7037B344" w14:textId="59AD7C2C" w:rsidR="000E4690" w:rsidRPr="000E4690" w:rsidRDefault="000E4690" w:rsidP="000E4690">
      <w:pPr>
        <w:tabs>
          <w:tab w:val="left" w:pos="4815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0E4690">
        <w:rPr>
          <w:rFonts w:ascii="Arial" w:hAnsi="Arial" w:cs="Arial"/>
          <w:sz w:val="24"/>
          <w:szCs w:val="24"/>
        </w:rPr>
        <w:t xml:space="preserve">Špecifický cieľ: 9.1 – Riešenie migračných výziev v dôsledku vojenskej agresie voči Ukrajine </w:t>
      </w:r>
    </w:p>
    <w:p w14:paraId="04234F7F" w14:textId="77777777" w:rsidR="000E4690" w:rsidRDefault="000E4690" w:rsidP="000E4690">
      <w:pPr>
        <w:tabs>
          <w:tab w:val="left" w:pos="4815"/>
        </w:tabs>
        <w:jc w:val="center"/>
        <w:rPr>
          <w:rFonts w:ascii="Arial" w:hAnsi="Arial" w:cs="Arial"/>
          <w:sz w:val="24"/>
        </w:rPr>
      </w:pPr>
    </w:p>
    <w:p w14:paraId="2254F585" w14:textId="1EC72C00" w:rsidR="0021781E" w:rsidRPr="000E4690" w:rsidRDefault="000E4690" w:rsidP="000E4690">
      <w:pPr>
        <w:tabs>
          <w:tab w:val="left" w:pos="4815"/>
        </w:tabs>
        <w:jc w:val="center"/>
        <w:rPr>
          <w:rFonts w:ascii="Arial" w:hAnsi="Arial" w:cs="Arial"/>
          <w:sz w:val="24"/>
          <w:szCs w:val="24"/>
        </w:rPr>
      </w:pPr>
      <w:r w:rsidRPr="000E4690">
        <w:rPr>
          <w:rFonts w:ascii="Arial" w:hAnsi="Arial" w:cs="Arial"/>
          <w:sz w:val="24"/>
          <w:szCs w:val="24"/>
        </w:rPr>
        <w:t>Predmetom</w:t>
      </w:r>
      <w:r w:rsidR="00534016" w:rsidRPr="000E4690">
        <w:rPr>
          <w:rFonts w:ascii="Arial" w:hAnsi="Arial" w:cs="Arial"/>
          <w:sz w:val="24"/>
          <w:szCs w:val="24"/>
        </w:rPr>
        <w:t xml:space="preserve"> projektu je </w:t>
      </w:r>
      <w:r w:rsidRPr="000E4690">
        <w:rPr>
          <w:rFonts w:ascii="Arial" w:hAnsi="Arial" w:cs="Arial"/>
          <w:sz w:val="24"/>
          <w:szCs w:val="24"/>
        </w:rPr>
        <w:t xml:space="preserve">úhrada nákladov, ktoré boli vynaložené na území obce </w:t>
      </w:r>
      <w:r w:rsidRPr="000E4690">
        <w:rPr>
          <w:rFonts w:ascii="Arial" w:hAnsi="Arial" w:cs="Arial"/>
          <w:sz w:val="24"/>
          <w:szCs w:val="24"/>
        </w:rPr>
        <w:t>v súvislosti s vyhlásením mimoriadnej situácie v Slovenskej republike s hromadným prílevom cudzincov na územie SR pred vojnou na Ukrajine</w:t>
      </w:r>
      <w:r w:rsidRPr="000E4690">
        <w:rPr>
          <w:rFonts w:ascii="Arial" w:hAnsi="Arial" w:cs="Arial"/>
          <w:sz w:val="24"/>
          <w:szCs w:val="24"/>
        </w:rPr>
        <w:t>.</w:t>
      </w:r>
    </w:p>
    <w:p w14:paraId="305BB96C" w14:textId="77777777" w:rsidR="00534016" w:rsidRDefault="00534016" w:rsidP="00B75EF3">
      <w:pPr>
        <w:tabs>
          <w:tab w:val="left" w:pos="4815"/>
        </w:tabs>
        <w:jc w:val="center"/>
        <w:rPr>
          <w:rFonts w:ascii="Arial" w:hAnsi="Arial" w:cs="Arial"/>
          <w:b/>
          <w:color w:val="2F5496" w:themeColor="accent1" w:themeShade="BF"/>
          <w:sz w:val="24"/>
        </w:rPr>
      </w:pPr>
    </w:p>
    <w:p w14:paraId="3A684AAC" w14:textId="77777777" w:rsidR="000E4690" w:rsidRDefault="000E4690" w:rsidP="00B75EF3">
      <w:pPr>
        <w:tabs>
          <w:tab w:val="left" w:pos="4815"/>
        </w:tabs>
        <w:jc w:val="center"/>
        <w:rPr>
          <w:rFonts w:ascii="Arial" w:hAnsi="Arial" w:cs="Arial"/>
          <w:b/>
          <w:color w:val="2F5496" w:themeColor="accent1" w:themeShade="BF"/>
          <w:sz w:val="24"/>
        </w:rPr>
      </w:pPr>
    </w:p>
    <w:p w14:paraId="49E5305C" w14:textId="77777777" w:rsidR="00B75EF3" w:rsidRPr="002B17F5" w:rsidRDefault="002B17F5" w:rsidP="00B75EF3">
      <w:pPr>
        <w:tabs>
          <w:tab w:val="left" w:pos="4815"/>
        </w:tabs>
        <w:jc w:val="center"/>
        <w:rPr>
          <w:rFonts w:ascii="Arial" w:hAnsi="Arial" w:cs="Arial"/>
          <w:b/>
          <w:color w:val="2F5496" w:themeColor="accent1" w:themeShade="BF"/>
          <w:sz w:val="24"/>
        </w:rPr>
      </w:pPr>
      <w:r w:rsidRPr="002B17F5">
        <w:rPr>
          <w:rFonts w:ascii="Arial" w:hAnsi="Arial" w:cs="Arial"/>
          <w:b/>
          <w:color w:val="2F5496" w:themeColor="accent1" w:themeShade="BF"/>
          <w:sz w:val="24"/>
        </w:rPr>
        <w:t>„</w:t>
      </w:r>
      <w:r w:rsidR="00E15B44">
        <w:rPr>
          <w:rFonts w:ascii="Arial" w:hAnsi="Arial" w:cs="Arial"/>
          <w:b/>
          <w:color w:val="2F5496" w:themeColor="accent1" w:themeShade="BF"/>
          <w:sz w:val="24"/>
        </w:rPr>
        <w:t>Projekt je spolufinancovaný Európskou úniou</w:t>
      </w:r>
      <w:r w:rsidRPr="002B17F5">
        <w:rPr>
          <w:rFonts w:ascii="Arial" w:hAnsi="Arial" w:cs="Arial"/>
          <w:b/>
          <w:color w:val="2F5496" w:themeColor="accent1" w:themeShade="BF"/>
          <w:sz w:val="24"/>
        </w:rPr>
        <w:t>“</w:t>
      </w:r>
    </w:p>
    <w:sectPr w:rsidR="00B75EF3" w:rsidRPr="002B17F5" w:rsidSect="004505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95"/>
    <w:rsid w:val="000E4690"/>
    <w:rsid w:val="0021781E"/>
    <w:rsid w:val="002B17F5"/>
    <w:rsid w:val="00450595"/>
    <w:rsid w:val="00534016"/>
    <w:rsid w:val="00545271"/>
    <w:rsid w:val="005524D5"/>
    <w:rsid w:val="00637A62"/>
    <w:rsid w:val="00933F2E"/>
    <w:rsid w:val="009B4D2B"/>
    <w:rsid w:val="00A77F84"/>
    <w:rsid w:val="00AC1CBE"/>
    <w:rsid w:val="00B657D2"/>
    <w:rsid w:val="00B75EF3"/>
    <w:rsid w:val="00CF0CD4"/>
    <w:rsid w:val="00D879C0"/>
    <w:rsid w:val="00E15B44"/>
    <w:rsid w:val="00E2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16C81"/>
  <w15:chartTrackingRefBased/>
  <w15:docId w15:val="{A18B222E-AE14-4E1B-8FA0-721F3331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5340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450595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50595"/>
    <w:rPr>
      <w:color w:val="808080"/>
      <w:shd w:val="clear" w:color="auto" w:fill="E6E6E6"/>
    </w:rPr>
  </w:style>
  <w:style w:type="character" w:customStyle="1" w:styleId="Nadpis2Char">
    <w:name w:val="Nadpis 2 Char"/>
    <w:basedOn w:val="Predvolenpsmoodseku"/>
    <w:link w:val="Nadpis2"/>
    <w:uiPriority w:val="9"/>
    <w:rsid w:val="00534016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customStyle="1" w:styleId="Default">
    <w:name w:val="Default"/>
    <w:rsid w:val="000E46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Matasova</dc:creator>
  <cp:keywords/>
  <dc:description/>
  <cp:lastModifiedBy>Milan Glevický</cp:lastModifiedBy>
  <cp:revision>2</cp:revision>
  <dcterms:created xsi:type="dcterms:W3CDTF">2023-09-07T09:50:00Z</dcterms:created>
  <dcterms:modified xsi:type="dcterms:W3CDTF">2023-09-07T09:50:00Z</dcterms:modified>
</cp:coreProperties>
</file>