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2B84" w14:textId="6D3C1517" w:rsidR="00344B73" w:rsidRDefault="00344B73" w:rsidP="00497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  <w:t>OBEC ŽDIAR</w:t>
      </w:r>
    </w:p>
    <w:p w14:paraId="35021090" w14:textId="2B422BDF" w:rsidR="00344B73" w:rsidRDefault="00344B73" w:rsidP="00497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</w:pPr>
    </w:p>
    <w:p w14:paraId="2499CF66" w14:textId="3BB6372C" w:rsidR="00344B73" w:rsidRDefault="00344B73" w:rsidP="00497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</w:pPr>
    </w:p>
    <w:p w14:paraId="586F78E3" w14:textId="477D7781" w:rsidR="00344B73" w:rsidRDefault="00344B73" w:rsidP="00497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</w:pPr>
    </w:p>
    <w:p w14:paraId="335E5DF1" w14:textId="44B7C2A6" w:rsidR="00344B73" w:rsidRDefault="00344B73" w:rsidP="00497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</w:pPr>
    </w:p>
    <w:p w14:paraId="58B3381D" w14:textId="6E7C9A42" w:rsidR="00344B73" w:rsidRDefault="00344B73" w:rsidP="00497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</w:pPr>
    </w:p>
    <w:p w14:paraId="3D36BB21" w14:textId="77B5C337" w:rsidR="00344B73" w:rsidRDefault="00344B73" w:rsidP="00497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</w:pPr>
    </w:p>
    <w:p w14:paraId="130F1A35" w14:textId="456D153B" w:rsidR="00344B73" w:rsidRDefault="00344B73" w:rsidP="00497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</w:pPr>
    </w:p>
    <w:p w14:paraId="04D45832" w14:textId="61482EE2" w:rsidR="00344B73" w:rsidRDefault="00344B73" w:rsidP="00497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</w:pPr>
    </w:p>
    <w:p w14:paraId="293B8133" w14:textId="6AD846FC" w:rsidR="00344B73" w:rsidRDefault="00344B73" w:rsidP="00497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</w:pPr>
    </w:p>
    <w:p w14:paraId="06281A00" w14:textId="77777777" w:rsidR="00344B73" w:rsidRDefault="00344B73" w:rsidP="00497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</w:pPr>
    </w:p>
    <w:p w14:paraId="1F1C7E5F" w14:textId="2328BC49" w:rsidR="00344B73" w:rsidRDefault="00344B73" w:rsidP="00497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</w:pPr>
    </w:p>
    <w:p w14:paraId="6704F855" w14:textId="097F7973" w:rsidR="00344B73" w:rsidRPr="00344B73" w:rsidRDefault="00344B73" w:rsidP="00344B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sk-SK"/>
        </w:rPr>
      </w:pP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344B73">
        <w:rPr>
          <w:rFonts w:ascii="Times New Roman" w:eastAsia="Times New Roman" w:hAnsi="Times New Roman" w:cs="Times New Roman"/>
          <w:b/>
          <w:bCs/>
          <w:sz w:val="32"/>
          <w:szCs w:val="32"/>
          <w:lang w:eastAsia="sk-SK"/>
        </w:rPr>
        <w:t xml:space="preserve">Všeobecne záväzné nariadenie č. </w:t>
      </w:r>
      <w:r w:rsidR="00DB2D0B">
        <w:rPr>
          <w:rFonts w:ascii="Times New Roman" w:eastAsia="Times New Roman" w:hAnsi="Times New Roman" w:cs="Times New Roman"/>
          <w:b/>
          <w:bCs/>
          <w:sz w:val="32"/>
          <w:szCs w:val="32"/>
          <w:lang w:eastAsia="sk-SK"/>
        </w:rPr>
        <w:t>3/2022</w:t>
      </w:r>
      <w:r w:rsidRPr="00344B73">
        <w:rPr>
          <w:rFonts w:ascii="Times New Roman" w:eastAsia="Times New Roman" w:hAnsi="Times New Roman" w:cs="Times New Roman"/>
          <w:b/>
          <w:bCs/>
          <w:sz w:val="32"/>
          <w:szCs w:val="32"/>
          <w:lang w:eastAsia="sk-SK"/>
        </w:rPr>
        <w:br/>
        <w:t>o ustanovení činností, ktorých vykonávanie na území obce je zakázané alebo obmedzené na určitý čas alebo na určitom mieste (ďalej len "VZN").</w:t>
      </w:r>
    </w:p>
    <w:p w14:paraId="6CCBF1B7" w14:textId="77777777" w:rsidR="00344B73" w:rsidRDefault="00344B73" w:rsidP="00497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</w:pPr>
    </w:p>
    <w:p w14:paraId="288CC70C" w14:textId="77777777" w:rsidR="00344B73" w:rsidRDefault="00344B73" w:rsidP="00497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</w:pPr>
    </w:p>
    <w:p w14:paraId="57114AA4" w14:textId="77777777" w:rsidR="00344B73" w:rsidRDefault="00344B73" w:rsidP="00497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</w:pPr>
    </w:p>
    <w:p w14:paraId="606B3BC0" w14:textId="77777777" w:rsidR="00344B73" w:rsidRDefault="00344B73" w:rsidP="00497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</w:pPr>
    </w:p>
    <w:p w14:paraId="0E3CFEC2" w14:textId="77777777" w:rsidR="00344B73" w:rsidRDefault="00344B73" w:rsidP="00497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</w:pPr>
    </w:p>
    <w:p w14:paraId="65B1AE0A" w14:textId="77777777" w:rsidR="00344B73" w:rsidRDefault="00344B73" w:rsidP="00497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</w:pPr>
    </w:p>
    <w:p w14:paraId="6E28C593" w14:textId="6656E1D7" w:rsidR="00344B73" w:rsidRDefault="00344B73" w:rsidP="00497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</w:pPr>
    </w:p>
    <w:p w14:paraId="2E22DA2F" w14:textId="0A191831" w:rsidR="00344B73" w:rsidRDefault="00344B73" w:rsidP="00497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</w:pPr>
    </w:p>
    <w:p w14:paraId="7FC1BE7A" w14:textId="46B554BE" w:rsidR="00344B73" w:rsidRDefault="00344B73" w:rsidP="00497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</w:pPr>
    </w:p>
    <w:p w14:paraId="3580D1C5" w14:textId="29FC36C1" w:rsidR="00344B73" w:rsidRDefault="00344B73" w:rsidP="00497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</w:pPr>
    </w:p>
    <w:p w14:paraId="4BCD48D4" w14:textId="1D6FC822" w:rsidR="00344B73" w:rsidRDefault="00344B73" w:rsidP="00497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</w:pPr>
    </w:p>
    <w:p w14:paraId="645D6F08" w14:textId="6F7965F6" w:rsidR="00344B73" w:rsidRDefault="00344B73" w:rsidP="00497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</w:pPr>
    </w:p>
    <w:p w14:paraId="1F498954" w14:textId="77777777" w:rsidR="00344B73" w:rsidRDefault="00344B73" w:rsidP="00497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</w:pPr>
    </w:p>
    <w:p w14:paraId="3C1C06E7" w14:textId="77777777" w:rsidR="00344B73" w:rsidRDefault="00344B73" w:rsidP="00497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</w:pPr>
    </w:p>
    <w:p w14:paraId="17A4E13F" w14:textId="2D3096F5" w:rsidR="00344B73" w:rsidRDefault="00344B73" w:rsidP="00497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</w:pPr>
      <w:r w:rsidRPr="00344B73"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  <w:lastRenderedPageBreak/>
        <w:t>OBEC ŽDIAR</w:t>
      </w:r>
    </w:p>
    <w:p w14:paraId="0A7FA447" w14:textId="6900F435" w:rsidR="00344B73" w:rsidRDefault="00344B73" w:rsidP="00497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</w:pPr>
    </w:p>
    <w:p w14:paraId="64A57FF3" w14:textId="58CACFD2" w:rsidR="00740149" w:rsidRDefault="00740149" w:rsidP="00497B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</w:pPr>
    </w:p>
    <w:p w14:paraId="37A430ED" w14:textId="399546A1" w:rsidR="004A1E11" w:rsidRDefault="004A1E11" w:rsidP="004A1E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Návrh VZN vyvesený na úradnej tabuli obce: </w:t>
      </w:r>
      <w:r w:rsidR="00B94657">
        <w:rPr>
          <w:rFonts w:ascii="Times New Roman" w:eastAsia="Times New Roman" w:hAnsi="Times New Roman" w:cs="Times New Roman"/>
          <w:sz w:val="24"/>
          <w:szCs w:val="24"/>
          <w:lang w:eastAsia="sk-SK"/>
        </w:rPr>
        <w:t>23.05.2022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 xml:space="preserve">VZN schválené uznesením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OcZ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Ždiar číslo: </w:t>
      </w:r>
      <w:r w:rsidR="00231946">
        <w:rPr>
          <w:rFonts w:ascii="Times New Roman" w:eastAsia="Times New Roman" w:hAnsi="Times New Roman" w:cs="Times New Roman"/>
          <w:sz w:val="24"/>
          <w:szCs w:val="24"/>
          <w:lang w:eastAsia="sk-SK"/>
        </w:rPr>
        <w:t>265/2022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 xml:space="preserve">Zo dňa: </w:t>
      </w:r>
      <w:r w:rsidR="00231946">
        <w:rPr>
          <w:rFonts w:ascii="Times New Roman" w:eastAsia="Times New Roman" w:hAnsi="Times New Roman" w:cs="Times New Roman"/>
          <w:sz w:val="24"/>
          <w:szCs w:val="24"/>
          <w:lang w:eastAsia="sk-SK"/>
        </w:rPr>
        <w:t>29.6.2022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 xml:space="preserve">Schválené VZN vyvesené na úradnej tabuli obce : </w:t>
      </w:r>
      <w:r w:rsidR="00231946">
        <w:rPr>
          <w:rFonts w:ascii="Times New Roman" w:eastAsia="Times New Roman" w:hAnsi="Times New Roman" w:cs="Times New Roman"/>
          <w:sz w:val="24"/>
          <w:szCs w:val="24"/>
          <w:lang w:eastAsia="sk-SK"/>
        </w:rPr>
        <w:t>30.6.2022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Účinné od: 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Nahrádza VZN číslo:                                            názov: -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Koniec platnosti: :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Nahradený VZN číslo :                                        názov :</w:t>
      </w:r>
    </w:p>
    <w:p w14:paraId="008C2AF6" w14:textId="372ACC0E" w:rsidR="00497B0C" w:rsidRDefault="00CE7C33" w:rsidP="00B9465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sk-SK"/>
        </w:rPr>
      </w:pPr>
      <w:r w:rsidRPr="00344B73">
        <w:rPr>
          <w:rFonts w:ascii="Times New Roman" w:eastAsia="Times New Roman" w:hAnsi="Times New Roman" w:cs="Times New Roman"/>
          <w:b/>
          <w:bCs/>
          <w:sz w:val="40"/>
          <w:szCs w:val="40"/>
          <w:lang w:eastAsia="sk-SK"/>
        </w:rPr>
        <w:br/>
      </w:r>
      <w:r w:rsidR="00B94657">
        <w:rPr>
          <w:rFonts w:ascii="Times New Roman" w:eastAsia="Times New Roman" w:hAnsi="Times New Roman" w:cs="Times New Roman"/>
          <w:sz w:val="32"/>
          <w:szCs w:val="32"/>
          <w:lang w:eastAsia="sk-SK"/>
        </w:rPr>
        <w:t xml:space="preserve">                                                   </w:t>
      </w:r>
      <w:r w:rsidRPr="00344B73">
        <w:rPr>
          <w:rFonts w:ascii="Times New Roman" w:eastAsia="Times New Roman" w:hAnsi="Times New Roman" w:cs="Times New Roman"/>
          <w:sz w:val="32"/>
          <w:szCs w:val="32"/>
          <w:lang w:eastAsia="sk-SK"/>
        </w:rPr>
        <w:t>NÁVRH</w:t>
      </w:r>
    </w:p>
    <w:p w14:paraId="41FF68F4" w14:textId="77777777" w:rsidR="00344B73" w:rsidRPr="00344B73" w:rsidRDefault="00344B73" w:rsidP="00497B0C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sk-SK"/>
        </w:rPr>
      </w:pPr>
    </w:p>
    <w:p w14:paraId="33FFA31E" w14:textId="183C88D2" w:rsidR="00497B0C" w:rsidRPr="00344B73" w:rsidRDefault="00CE7C33" w:rsidP="00B946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="00B9465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</w:t>
      </w:r>
      <w:proofErr w:type="spellStart"/>
      <w:r w:rsidR="005074C5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OcZ</w:t>
      </w:r>
      <w:proofErr w:type="spellEnd"/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 </w:t>
      </w:r>
      <w:r w:rsidR="005074C5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Ždiari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 súlade s</w:t>
      </w:r>
      <w:r w:rsidR="005074C5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ustanovením § 6 a § 11 ods. 4</w:t>
      </w:r>
      <w:r w:rsid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písm. g) a v spojení s § 4 ods. 3 písm. h) a n) a ods. 5 písm. a) bod 5 zákona č. 369/1990 Zb.</w:t>
      </w:r>
      <w:r w:rsidR="005074C5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o obecnom zriadení v znení neskorších predpisov a s príslušnými ustanoveniami zákona SNR</w:t>
      </w:r>
      <w:r w:rsid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č. 96/1991 Zb. o verejných kultúrnych podujatiach v znení neskorších predpisov a § 81 ods. 8</w:t>
      </w:r>
      <w:r w:rsidR="005074C5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zákona č. 79/2015 Z. z. o odpadoch a o zmene a doplnení niektorých zákonov v</w:t>
      </w:r>
      <w:r w:rsid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znení</w:t>
      </w:r>
      <w:r w:rsid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neskorších predpisov, sa uznieslo takto</w:t>
      </w:r>
    </w:p>
    <w:p w14:paraId="2D4F7175" w14:textId="5DD06B5E" w:rsidR="00497B0C" w:rsidRPr="00B94657" w:rsidRDefault="00CE7C33" w:rsidP="005074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B9465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Všeobecne záväzné nariadenie č. </w:t>
      </w:r>
      <w:r w:rsidR="00DB2D0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3/2022</w:t>
      </w:r>
      <w:r w:rsidRPr="00B9465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 xml:space="preserve">o ustanovení činností, ktorých vykonávanie na území </w:t>
      </w:r>
      <w:r w:rsidR="005074C5" w:rsidRPr="00B9465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obce </w:t>
      </w:r>
      <w:r w:rsidRPr="00B9465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je zakázané alebo</w:t>
      </w:r>
      <w:r w:rsidR="005074C5" w:rsidRPr="00B9465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Pr="00B9465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obmedzené na určitý čas alebo na určitom mieste (ďalej len "VZN").</w:t>
      </w:r>
    </w:p>
    <w:p w14:paraId="7EB06954" w14:textId="77777777" w:rsidR="00497B0C" w:rsidRPr="00344B73" w:rsidRDefault="00CE7C33" w:rsidP="005074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sk-SK"/>
        </w:rPr>
      </w:pP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344B73">
        <w:rPr>
          <w:rFonts w:ascii="Times New Roman" w:eastAsia="Times New Roman" w:hAnsi="Times New Roman" w:cs="Times New Roman"/>
          <w:b/>
          <w:bCs/>
          <w:sz w:val="32"/>
          <w:szCs w:val="32"/>
          <w:lang w:eastAsia="sk-SK"/>
        </w:rPr>
        <w:t>Článok 1</w:t>
      </w:r>
    </w:p>
    <w:p w14:paraId="7B57BA20" w14:textId="09F224C0" w:rsidR="005074C5" w:rsidRPr="00B94657" w:rsidRDefault="00CE7C33" w:rsidP="005074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B9465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Predmet a účel nariadenia</w:t>
      </w:r>
      <w:r w:rsidR="00344B73" w:rsidRPr="00B9465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.</w:t>
      </w:r>
    </w:p>
    <w:p w14:paraId="5F55BDB0" w14:textId="0F9849B6" w:rsidR="005074C5" w:rsidRPr="00344B73" w:rsidRDefault="00CE7C33" w:rsidP="00CE7C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1. Účelom tohto všeobecne záväzného nariadenia je ustanoviť v záujme zabezpečenia</w:t>
      </w:r>
      <w:r w:rsidR="00497B0C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verejného poriadku na území </w:t>
      </w:r>
      <w:r w:rsidR="005074C5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obce Ždiar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(ďalej len </w:t>
      </w:r>
      <w:r w:rsidR="00497B0C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obec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) činnosti, ktorých</w:t>
      </w:r>
      <w:r w:rsidR="005074C5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vykonávanie na území </w:t>
      </w:r>
      <w:r w:rsidR="005074C5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obce 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je zakázané alebo obmedzené na určitý čas alebo na určitom</w:t>
      </w:r>
      <w:r w:rsid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mieste. Ustanovenia zákona SNR č. 96/ 1991 Zb. o verejných kultúrnych podujatiach</w:t>
      </w:r>
      <w:r w:rsidR="005074C5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v znení neskorších predpisov (ďalej len zákon č. 96/1991 Zb.) nie sú týmto nariadením</w:t>
      </w:r>
      <w:r w:rsidR="005074C5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dotknuté.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 xml:space="preserve">2. Toto nariadenie sa nevzťahuje na kultúrne zariadenia vo vlastníctve </w:t>
      </w:r>
      <w:r w:rsidR="005074C5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obce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</w:t>
      </w:r>
      <w:r w:rsidR="005074C5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podujatia</w:t>
      </w:r>
      <w:r w:rsidR="005074C5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organizované </w:t>
      </w:r>
      <w:r w:rsidR="005074C5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obcou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alebo </w:t>
      </w:r>
      <w:r w:rsidR="005074C5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obcou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povereným subjektom.</w:t>
      </w:r>
    </w:p>
    <w:p w14:paraId="0E7977D6" w14:textId="77777777" w:rsidR="00344B73" w:rsidRPr="00344B73" w:rsidRDefault="00CE7C33" w:rsidP="005074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sk-SK"/>
        </w:rPr>
      </w:pP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344B73">
        <w:rPr>
          <w:rFonts w:ascii="Times New Roman" w:eastAsia="Times New Roman" w:hAnsi="Times New Roman" w:cs="Times New Roman"/>
          <w:b/>
          <w:bCs/>
          <w:sz w:val="32"/>
          <w:szCs w:val="32"/>
          <w:lang w:eastAsia="sk-SK"/>
        </w:rPr>
        <w:t>Článok 2</w:t>
      </w:r>
    </w:p>
    <w:p w14:paraId="784FB4B5" w14:textId="64F71532" w:rsidR="005074C5" w:rsidRPr="00B94657" w:rsidRDefault="00CE7C33" w:rsidP="005074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B9465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Základné pojmy</w:t>
      </w:r>
      <w:r w:rsidR="00344B73" w:rsidRPr="00B9465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.</w:t>
      </w:r>
    </w:p>
    <w:p w14:paraId="1AC7E534" w14:textId="08E4CE3F" w:rsidR="005074C5" w:rsidRPr="00344B73" w:rsidRDefault="00CE7C33" w:rsidP="00CE7C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 xml:space="preserve">1. Za centrálnu </w:t>
      </w:r>
      <w:r w:rsidR="00980482">
        <w:rPr>
          <w:rFonts w:ascii="Times New Roman" w:eastAsia="Times New Roman" w:hAnsi="Times New Roman" w:cs="Times New Roman"/>
          <w:sz w:val="24"/>
          <w:szCs w:val="24"/>
          <w:lang w:eastAsia="sk-SK"/>
        </w:rPr>
        <w:t>obecnú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zónu na účely tohto nariadenia sa považujú </w:t>
      </w:r>
      <w:r w:rsidR="00980482">
        <w:rPr>
          <w:rFonts w:ascii="Times New Roman" w:eastAsia="Times New Roman" w:hAnsi="Times New Roman" w:cs="Times New Roman"/>
          <w:sz w:val="24"/>
          <w:szCs w:val="24"/>
          <w:lang w:eastAsia="sk-SK"/>
        </w:rPr>
        <w:t>priestor pred Ždiarskym domom</w:t>
      </w:r>
      <w:r w:rsidR="00DB2D0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 Hasičskou zbrojnicou. </w:t>
      </w:r>
    </w:p>
    <w:p w14:paraId="7A207685" w14:textId="77777777" w:rsidR="005074C5" w:rsidRPr="00344B73" w:rsidRDefault="005074C5" w:rsidP="005074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CFD67F6" w14:textId="77777777" w:rsidR="005074C5" w:rsidRPr="00344B73" w:rsidRDefault="005074C5" w:rsidP="005074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E9CB96F" w14:textId="77777777" w:rsidR="005074C5" w:rsidRPr="00344B73" w:rsidRDefault="005074C5" w:rsidP="005074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7DB2CA2" w14:textId="0F0A73D7" w:rsidR="005074C5" w:rsidRPr="00344B73" w:rsidRDefault="00CE7C33" w:rsidP="005074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sk-SK"/>
        </w:rPr>
      </w:pPr>
      <w:r w:rsidRPr="00344B73">
        <w:rPr>
          <w:rFonts w:ascii="Times New Roman" w:eastAsia="Times New Roman" w:hAnsi="Times New Roman" w:cs="Times New Roman"/>
          <w:b/>
          <w:bCs/>
          <w:sz w:val="32"/>
          <w:szCs w:val="32"/>
          <w:lang w:eastAsia="sk-SK"/>
        </w:rPr>
        <w:br/>
        <w:t>Článok 3</w:t>
      </w:r>
    </w:p>
    <w:p w14:paraId="1F0AC1F2" w14:textId="77777777" w:rsidR="00344B73" w:rsidRPr="00344B73" w:rsidRDefault="00344B73" w:rsidP="005074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6214E54" w14:textId="021F1C8D" w:rsidR="005074C5" w:rsidRPr="00B94657" w:rsidRDefault="00CE7C33" w:rsidP="005074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B9465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Ustanovenie činností, ktorých vykonávanie na území </w:t>
      </w:r>
      <w:r w:rsidR="005074C5" w:rsidRPr="00B9465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obce</w:t>
      </w:r>
      <w:r w:rsidRPr="00B9465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/>
        <w:t>je zakázané alebo obmedzené na určitý čas alebo na určitom mieste</w:t>
      </w:r>
      <w:r w:rsidR="00344B73" w:rsidRPr="00B9465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.</w:t>
      </w:r>
    </w:p>
    <w:p w14:paraId="759191D3" w14:textId="526CD095" w:rsidR="00980482" w:rsidRDefault="00CE7C33" w:rsidP="00CE7C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1. Koncerty, hudobné a tanečné produkcie, tanečné zábavy, varietné predstavenia a iné akcie v</w:t>
      </w:r>
      <w:r w:rsidR="005074C5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oblasti spoločenskej zábavy, ktoré sú verejným kultúrnym podujatím podľa zákona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č. 96/1991 Zb., sa môžu konať spravidla v priestoroch a na priestranstvách, ktoré sa na</w:t>
      </w:r>
      <w:r w:rsidR="005074C5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takýto účel obvykle používajú. Usporiadateľ upovedomí </w:t>
      </w:r>
      <w:r w:rsidR="00511FB0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obec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 zámere usporiadať verejné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kultúrne podujatie formou oznámenia.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2. Koncerty, hudobné a tanečné podujatia sa nemôžu konať na rovnakom mieste a v</w:t>
      </w:r>
      <w:r w:rsidR="00511FB0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rovnakom</w:t>
      </w:r>
      <w:r w:rsidR="00511FB0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čase ako verejné kultúrne podujatie organizované </w:t>
      </w:r>
      <w:r w:rsidR="00511FB0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obcou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alebo </w:t>
      </w:r>
      <w:r w:rsidR="00511FB0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obcou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povereným</w:t>
      </w:r>
      <w:r w:rsidR="00511FB0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subjektom, či iné verejné kultúrne podujatie podľa skôr doručeného oznámenia, pokiaľ sa</w:t>
      </w:r>
      <w:r w:rsidR="00511FB0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organizátori týchto podujatí nedohodli inak.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3. Verejné kultúrne podujatia podľa ods. 1 tohto článku sa nemôžu usporadúvať v exteriéri na</w:t>
      </w:r>
      <w:r w:rsidR="00511FB0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priestranstvách v bezprostrednom okolí budov škôl a školských zariadení, zariadení</w:t>
      </w:r>
      <w:r w:rsidR="00511FB0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zdravotnej starostlivosti a iných budov vyžadujúcich v čase ich prevádzky tiché prostredie.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Bezprostredným okolím podľa tohto nariadenia sa rozumie</w:t>
      </w:r>
      <w:r w:rsidR="00511FB0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vzdialenosť od budovy kratšia</w:t>
      </w:r>
      <w:r w:rsidR="00511FB0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ako 150 metrov.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4. Koncerty, festivaly, hudobné a tanečné produkcie (tanečné zábavy, diskotéky) v exteriéri sa</w:t>
      </w:r>
      <w:r w:rsidR="00511FB0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môžu usporadúvať: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a) v</w:t>
      </w:r>
      <w:r w:rsidR="0056136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 obci v zastavanej časti obce 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len od 8.00 hod. do 22.00 hod., pričom vystúpenie treba</w:t>
      </w:r>
      <w:r w:rsidR="00511FB0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ukončiť do 21.hod.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b) v</w:t>
      </w:r>
      <w:r w:rsidR="00561361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proofErr w:type="spellStart"/>
      <w:r w:rsidR="00561361">
        <w:rPr>
          <w:rFonts w:ascii="Times New Roman" w:eastAsia="Times New Roman" w:hAnsi="Times New Roman" w:cs="Times New Roman"/>
          <w:sz w:val="24"/>
          <w:szCs w:val="24"/>
          <w:lang w:eastAsia="sk-SK"/>
        </w:rPr>
        <w:t>v</w:t>
      </w:r>
      <w:proofErr w:type="spellEnd"/>
      <w:r w:rsidR="00561361">
        <w:rPr>
          <w:rFonts w:ascii="Times New Roman" w:eastAsia="Times New Roman" w:hAnsi="Times New Roman" w:cs="Times New Roman"/>
          <w:sz w:val="24"/>
          <w:szCs w:val="24"/>
          <w:lang w:eastAsia="sk-SK"/>
        </w:rPr>
        <w:t> nezastavanej časti obce / športové a rekreačne plochy /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od 8.00 hod. do 22.00 hod.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5. V exteriérových priestoroch (terasy) prevádzkarní poskytujúcich reštauračné a</w:t>
      </w:r>
      <w:r w:rsidR="00511FB0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pohostinské</w:t>
      </w:r>
      <w:r w:rsidR="00511FB0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služby nie je povolená hlasná reprodukovaná hudobná produkcie (rádio, </w:t>
      </w:r>
      <w:proofErr w:type="spellStart"/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juke</w:t>
      </w:r>
      <w:proofErr w:type="spellEnd"/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– box, iné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média – nosiče) vrátane živých hudobných produkcií, ktorá by obťažovala a narúšala chod</w:t>
      </w:r>
      <w:r w:rsidR="00511FB0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okolitých prevádzok, zariadení a obyvateľov priľahlých budov.</w:t>
      </w:r>
    </w:p>
    <w:p w14:paraId="48A7F531" w14:textId="3DA0FA9C" w:rsidR="005074C5" w:rsidRPr="00344B73" w:rsidRDefault="00980482" w:rsidP="00CE7C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6. </w:t>
      </w:r>
      <w:r w:rsidR="00CE7C33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Verejné kultúrne podujatia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CE7C33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sa podľa ods. 1 tohto článku môžu usporadúvať najdlhšie do 22.00 hod.</w:t>
      </w:r>
      <w:r w:rsidR="00CE7C33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7</w:t>
      </w:r>
      <w:r w:rsidR="00CE7C33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. V dňoch pracovného pokoja a štátnych sviatkov sa vo vonkajšom</w:t>
      </w:r>
      <w:r w:rsidR="0056136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CE7C33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prostredí územia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obce </w:t>
      </w:r>
      <w:r w:rsidR="00CE7C33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nepovoľuje vykonávanie stavebných,</w:t>
      </w:r>
      <w:r w:rsidR="00511FB0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CE7C33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rekonštrukčných, búracích prác</w:t>
      </w:r>
      <w:r w:rsidR="0056136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</w:t>
      </w:r>
      <w:r w:rsidR="00CE7C33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terénnych úprav</w:t>
      </w:r>
      <w:r w:rsidR="0056136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pílenie dreva a kosenie trávnikov. </w:t>
      </w:r>
      <w:r w:rsidR="00CE7C33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Obmedzenie sa nevzťahuje na havárie</w:t>
      </w:r>
      <w:r w:rsidR="00511FB0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CE7C33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inžinierskych sietí a opravy komunikácií.</w:t>
      </w:r>
      <w:r w:rsidR="00CE7C33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</w:p>
    <w:p w14:paraId="03B0AC7F" w14:textId="77777777" w:rsidR="00344B73" w:rsidRPr="00344B73" w:rsidRDefault="00CE7C33" w:rsidP="005074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sk-SK"/>
        </w:rPr>
      </w:pP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344B73">
        <w:rPr>
          <w:rFonts w:ascii="Times New Roman" w:eastAsia="Times New Roman" w:hAnsi="Times New Roman" w:cs="Times New Roman"/>
          <w:b/>
          <w:bCs/>
          <w:sz w:val="32"/>
          <w:szCs w:val="32"/>
          <w:lang w:eastAsia="sk-SK"/>
        </w:rPr>
        <w:t>Článok 4</w:t>
      </w:r>
    </w:p>
    <w:p w14:paraId="46791B26" w14:textId="1C2A01F6" w:rsidR="005074C5" w:rsidRPr="00B94657" w:rsidRDefault="00CE7C33" w:rsidP="005074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B9465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Dozor </w:t>
      </w:r>
      <w:r w:rsidR="00DB2D0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obce</w:t>
      </w:r>
      <w:r w:rsidRPr="00B9465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nad verejnými kultúrnymi podujatiami</w:t>
      </w:r>
      <w:r w:rsidR="00344B73" w:rsidRPr="00B9465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.</w:t>
      </w:r>
    </w:p>
    <w:p w14:paraId="534B9D47" w14:textId="77777777" w:rsidR="00344B73" w:rsidRPr="00344B73" w:rsidRDefault="00344B73" w:rsidP="00344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882DEC9" w14:textId="76B297F8" w:rsidR="00561361" w:rsidRDefault="00CE7C33" w:rsidP="00CE7C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 xml:space="preserve">1. </w:t>
      </w:r>
      <w:r w:rsidR="00511FB0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Obec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je podľa § 6 ods. 1 zákona č. 96/1991 Zb. oprávnené dozerať, či sa podujatie koná v</w:t>
      </w:r>
      <w:r w:rsidR="00511FB0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súlade s oznámením o zámere usporiadať verejné kultúrne podujatia.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2. Dodržiavanie ustanovení tohto nariadenia sú oprávnení kontrolovať príslušníci</w:t>
      </w:r>
      <w:r w:rsidR="00511FB0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polície, hlavný kontrolór </w:t>
      </w:r>
      <w:r w:rsidR="00511FB0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obce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poverení zamestnanci </w:t>
      </w:r>
      <w:r w:rsidR="00511FB0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obce.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3. Porušenie ustanovení tohto nariadenia fyzickou osobou sa posudzuje ako priestupok.1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4. Porušenie ustanovení tohto nariadenia fyzickou osobou – podnikateľom alebo právnickou</w:t>
      </w:r>
      <w:r w:rsidR="00511FB0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osobou sa považuje za správny delikt.2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5. Pri ukladaní sankcie sa postupuje podľa všeobecných právnych predpisov. Za porušenie</w:t>
      </w:r>
      <w:r w:rsidR="00511FB0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ustanovení tohto nariadenia môžu byť fyzické a právnické osoby postihnuté v zmysle zákona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č. 372/1990 Zb. o priestupkoch v znení neskorších zmien a doplnkov.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 xml:space="preserve">6. </w:t>
      </w:r>
      <w:r w:rsidR="00511FB0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Obec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uloží pokutu právnickej osobe alebo fyzickej osobe – podnikateľovi do výšky 6.638 €,</w:t>
      </w:r>
      <w:r w:rsidR="00511FB0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ak poruší povinnosti vyplývajúce z tohto VZN 1. Pokuta je príjmom </w:t>
      </w:r>
      <w:r w:rsidR="00511FB0"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obce</w:t>
      </w: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464EB183" w14:textId="63BB0385" w:rsidR="00CE7C33" w:rsidRPr="00561361" w:rsidRDefault="00CE7C33" w:rsidP="00CE7C3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sk-SK"/>
        </w:rPr>
      </w:pPr>
      <w:r w:rsidRPr="00344B73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  <w:r w:rsidRPr="00561361">
        <w:rPr>
          <w:rFonts w:ascii="Times New Roman" w:eastAsia="Times New Roman" w:hAnsi="Times New Roman" w:cs="Times New Roman"/>
          <w:sz w:val="16"/>
          <w:szCs w:val="16"/>
          <w:lang w:eastAsia="sk-SK"/>
        </w:rPr>
        <w:t>1 zákon č. 372/1990 Zb. o priestupkoch v znení neskorších predpisov.</w:t>
      </w:r>
      <w:r w:rsidRPr="00561361">
        <w:rPr>
          <w:rFonts w:ascii="Times New Roman" w:eastAsia="Times New Roman" w:hAnsi="Times New Roman" w:cs="Times New Roman"/>
          <w:sz w:val="16"/>
          <w:szCs w:val="16"/>
          <w:lang w:eastAsia="sk-SK"/>
        </w:rPr>
        <w:br/>
        <w:t>2 §27b ods. 2 zákona č. 369/1990 Zb. o obecnom zriadení v znení neskorších predpisov</w:t>
      </w:r>
    </w:p>
    <w:p w14:paraId="6C12346E" w14:textId="11725B4C" w:rsidR="00B94657" w:rsidRDefault="00B94657" w:rsidP="00CE7C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B25257C" w14:textId="0B1BECB4" w:rsidR="00B94657" w:rsidRDefault="00B94657" w:rsidP="00CE7C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954632C" w14:textId="456D6826" w:rsidR="00B94657" w:rsidRDefault="00B94657" w:rsidP="00CE7C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141597E" w14:textId="1312E887" w:rsidR="00B94657" w:rsidRDefault="00B94657" w:rsidP="00CE7C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76F4DE5" w14:textId="640C35A3" w:rsidR="00B94657" w:rsidRDefault="00B94657" w:rsidP="00CE7C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3729A30" w14:textId="1E91F377" w:rsidR="00B94657" w:rsidRDefault="00B94657" w:rsidP="00CE7C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035CF68" w14:textId="0B62A4F2" w:rsidR="00B94657" w:rsidRDefault="00B94657" w:rsidP="00CE7C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25E9B6C" w14:textId="627D7153" w:rsidR="00B94657" w:rsidRDefault="00B94657" w:rsidP="00CE7C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17156FF" w14:textId="74231FF1" w:rsidR="00B94657" w:rsidRDefault="00B94657" w:rsidP="00CE7C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28D604F" w14:textId="04B46A2E" w:rsidR="00B94657" w:rsidRDefault="00B94657" w:rsidP="00CE7C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85A1206" w14:textId="52723A33" w:rsidR="00B94657" w:rsidRDefault="00B94657" w:rsidP="00CE7C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32F92CE" w14:textId="531FA394" w:rsidR="00B94657" w:rsidRDefault="00B94657" w:rsidP="00CE7C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FD34E30" w14:textId="686B8E15" w:rsidR="00B94657" w:rsidRDefault="00B94657" w:rsidP="00CE7C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136A535" w14:textId="286C931C" w:rsidR="00B94657" w:rsidRDefault="00B94657" w:rsidP="00CE7C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8545D22" w14:textId="0785BD08" w:rsidR="00B94657" w:rsidRDefault="00B94657" w:rsidP="00CE7C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0B18545" w14:textId="255265BC" w:rsidR="00B94657" w:rsidRDefault="00B94657" w:rsidP="00CE7C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515A394" w14:textId="0A314D25" w:rsidR="00B94657" w:rsidRDefault="00B94657" w:rsidP="00CE7C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06938E5" w14:textId="7FB8625C" w:rsidR="00B94657" w:rsidRDefault="00B94657" w:rsidP="00CE7C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FA253F6" w14:textId="717BFDF9" w:rsidR="00B94657" w:rsidRDefault="00B94657" w:rsidP="00CE7C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CCB3218" w14:textId="5A4D8747" w:rsidR="00B94657" w:rsidRDefault="00B94657" w:rsidP="00CE7C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B4B9059" w14:textId="4CED9334" w:rsidR="00B94657" w:rsidRDefault="00B94657" w:rsidP="00CE7C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13508E2" w14:textId="7AA29B84" w:rsidR="00B94657" w:rsidRDefault="00B94657" w:rsidP="00CE7C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B3519DA" w14:textId="0BBBC987" w:rsidR="00B94657" w:rsidRDefault="00B94657" w:rsidP="00CE7C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Ždiar 23.05.2022                                                                                           Ing. Pavel Bekeš</w:t>
      </w:r>
    </w:p>
    <w:p w14:paraId="3E2EE6A2" w14:textId="5C746E1B" w:rsidR="00B94657" w:rsidRPr="00344B73" w:rsidRDefault="00B94657" w:rsidP="00CE7C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   starosta obce</w:t>
      </w:r>
    </w:p>
    <w:p w14:paraId="2DDD5466" w14:textId="77777777" w:rsidR="006F65CF" w:rsidRDefault="006F65CF"/>
    <w:sectPr w:rsidR="006F65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C33"/>
    <w:rsid w:val="00231946"/>
    <w:rsid w:val="00344B73"/>
    <w:rsid w:val="00497B0C"/>
    <w:rsid w:val="004A1E11"/>
    <w:rsid w:val="005074C5"/>
    <w:rsid w:val="00511FB0"/>
    <w:rsid w:val="00561361"/>
    <w:rsid w:val="006F65CF"/>
    <w:rsid w:val="00740149"/>
    <w:rsid w:val="00980482"/>
    <w:rsid w:val="00B94657"/>
    <w:rsid w:val="00CE7C33"/>
    <w:rsid w:val="00DB2D0B"/>
    <w:rsid w:val="00F5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CEB2C"/>
  <w15:chartTrackingRefBased/>
  <w15:docId w15:val="{3E3B0E87-38FB-4D2D-A64A-DEC419F7D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markedcontent">
    <w:name w:val="markedcontent"/>
    <w:basedOn w:val="Predvolenpsmoodseku"/>
    <w:rsid w:val="00CE7C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60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852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Pavol Bekeš</dc:creator>
  <cp:keywords/>
  <dc:description/>
  <cp:lastModifiedBy>OCU</cp:lastModifiedBy>
  <cp:revision>3</cp:revision>
  <dcterms:created xsi:type="dcterms:W3CDTF">2022-06-20T07:11:00Z</dcterms:created>
  <dcterms:modified xsi:type="dcterms:W3CDTF">2022-09-22T12:37:00Z</dcterms:modified>
</cp:coreProperties>
</file>