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D82EE" w14:textId="19E25C04" w:rsidR="00B1456F" w:rsidRPr="00B1456F" w:rsidRDefault="00B1456F" w:rsidP="00B145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  <w:r w:rsidRPr="00B1456F"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  <w:t>OBEC ŽDIAR</w:t>
      </w:r>
    </w:p>
    <w:p w14:paraId="1BF0BABB" w14:textId="7D385107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89631D" w14:textId="55AC4D30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1A1BCE" w14:textId="5AA980DB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FF4770" w14:textId="277463BA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22A924" w14:textId="47BFAA5C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F774EC" w14:textId="164D51FC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4EF8A1" w14:textId="03A5084A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3BC384" w14:textId="28C8877B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0023C25" w14:textId="60CA35B3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87B0133" w14:textId="31E9CDF5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18EEDF8" w14:textId="134C2541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3DE04A" w14:textId="3FD26122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E51EB6" w14:textId="64D7D8EC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A9C767" w14:textId="575382F3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D37786" w14:textId="009D21F5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72C520D" w14:textId="6A549057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9325A38" w14:textId="2BBBFB33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5A099BC" w14:textId="77777777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0F28787" w14:textId="03461F5D" w:rsidR="00B1456F" w:rsidRPr="00B1456F" w:rsidRDefault="00B1456F" w:rsidP="00B145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42DD3AE" w14:textId="6AD4A00A" w:rsidR="00B1456F" w:rsidRPr="00B1456F" w:rsidRDefault="00B1456F" w:rsidP="00B145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5"/>
          <w:szCs w:val="35"/>
          <w:lang w:eastAsia="sk-SK"/>
        </w:rPr>
      </w:pPr>
      <w:r w:rsidRPr="00B1456F">
        <w:rPr>
          <w:rFonts w:ascii="Times New Roman" w:eastAsia="Times New Roman" w:hAnsi="Times New Roman" w:cs="Times New Roman"/>
          <w:b/>
          <w:bCs/>
          <w:sz w:val="35"/>
          <w:szCs w:val="35"/>
          <w:lang w:eastAsia="sk-SK"/>
        </w:rPr>
        <w:t>Všeobecne záväzné nariadenie č</w:t>
      </w:r>
      <w:r w:rsidR="00593C63">
        <w:rPr>
          <w:rFonts w:ascii="Times New Roman" w:eastAsia="Times New Roman" w:hAnsi="Times New Roman" w:cs="Times New Roman"/>
          <w:b/>
          <w:bCs/>
          <w:sz w:val="35"/>
          <w:szCs w:val="35"/>
          <w:lang w:eastAsia="sk-SK"/>
        </w:rPr>
        <w:t>. 1/2022</w:t>
      </w:r>
      <w:r w:rsidRPr="00B1456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</w:r>
      <w:r w:rsidRPr="00B1456F">
        <w:rPr>
          <w:rFonts w:ascii="Times New Roman" w:eastAsia="Times New Roman" w:hAnsi="Times New Roman" w:cs="Times New Roman"/>
          <w:b/>
          <w:bCs/>
          <w:sz w:val="35"/>
          <w:szCs w:val="35"/>
          <w:lang w:eastAsia="sk-SK"/>
        </w:rPr>
        <w:t>o organizácii miestneho referenda v obci Ždiar</w:t>
      </w:r>
    </w:p>
    <w:p w14:paraId="72F4B2C9" w14:textId="307BC062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16903C42" w14:textId="36645C7C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433CD6D7" w14:textId="100ACF20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09B8AA03" w14:textId="0C5EEF16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3106E919" w14:textId="71293035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542B5012" w14:textId="1CABB542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02555BFA" w14:textId="1FB645BD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2E9E14D1" w14:textId="01916667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4212340A" w14:textId="4F634D6F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2F9E6C8C" w14:textId="6BB70CCD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6872FB6C" w14:textId="1E244E41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71DADC4A" w14:textId="74420A6D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2496E811" w14:textId="4C51A061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728278A9" w14:textId="125BD9EB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68C3BCD9" w14:textId="3830BEAD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sk-SK"/>
        </w:rPr>
      </w:pPr>
    </w:p>
    <w:p w14:paraId="77A45098" w14:textId="75B4D8EB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5F29965" w14:textId="77777777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52B66DF" w14:textId="73B2AF0B" w:rsidR="00B1456F" w:rsidRDefault="00B1456F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F23228" w14:textId="6E7AF76E" w:rsidR="00E23CA9" w:rsidRDefault="00E23CA9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731B10" w14:textId="77777777" w:rsidR="00E23CA9" w:rsidRDefault="00E23CA9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43583E" w14:textId="4B49B180" w:rsidR="00B91049" w:rsidRPr="00B91049" w:rsidRDefault="00B91049" w:rsidP="00B9104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  <w:r w:rsidRPr="00B91049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fldChar w:fldCharType="begin"/>
      </w:r>
      <w:r w:rsidRPr="00B91049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HYPERLINK "https://www.miklusovce.sk/files/2022-03-21-082439-VZN_miestne_referendum.pdf" \l "page=1" \o "Strana 1" </w:instrText>
      </w:r>
      <w:r w:rsidRPr="00B9104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</w:p>
    <w:p w14:paraId="469D09C8" w14:textId="52B9938C" w:rsidR="00B91049" w:rsidRPr="00E23CA9" w:rsidRDefault="00B91049" w:rsidP="00B91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eastAsia="sk-SK"/>
        </w:rPr>
      </w:pPr>
      <w:r w:rsidRPr="00B9104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OBEC ŽDIAR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fldChar w:fldCharType="begin"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instrText xml:space="preserve"> HYPERLINK "https://www.miklusovce.sk/files/2022-03-21-082439-VZN_miestne_referendum.pdf" \l "page=2" \o "Strana 2" </w:instrTex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fldChar w:fldCharType="separate"/>
      </w:r>
    </w:p>
    <w:p w14:paraId="118D0D88" w14:textId="77777777" w:rsidR="00B91049" w:rsidRPr="00E23CA9" w:rsidRDefault="00B91049" w:rsidP="00B9104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fldChar w:fldCharType="end"/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HYPERLINK "https://www.miklusovce.sk/files/2022-03-21-082439-VZN_miestne_referendum.pdf" \l "page=3" \o "Strana 3" </w:instrTex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</w:p>
    <w:p w14:paraId="6B4CE602" w14:textId="77777777" w:rsidR="00B91049" w:rsidRPr="00E23CA9" w:rsidRDefault="00B91049" w:rsidP="00B9104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HYPERLINK "https://www.miklusovce.sk/files/2022-03-21-082439-VZN_miestne_referendum.pdf" \l "page=4" \o "Strana 4" </w:instrTex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</w:p>
    <w:p w14:paraId="0020BF22" w14:textId="77777777" w:rsidR="00B91049" w:rsidRPr="00E23CA9" w:rsidRDefault="00B91049" w:rsidP="00B9104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HYPERLINK "https://www.miklusovce.sk/files/2022-03-21-082439-VZN_miestne_referendum.pdf" \l "page=5" \o "Strana 5" </w:instrTex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</w:p>
    <w:p w14:paraId="7295096F" w14:textId="7FDC0526" w:rsidR="007D7486" w:rsidRPr="00E23CA9" w:rsidRDefault="00B91049" w:rsidP="007D74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D7486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VZN vyvesený na úradnej tabuli obce: </w:t>
      </w:r>
      <w:r w:rsid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23.05.2022</w:t>
      </w:r>
      <w:r w:rsidR="007D7486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VZN schválené uznesením </w:t>
      </w:r>
      <w:proofErr w:type="spellStart"/>
      <w:r w:rsidR="007D7486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OcZ</w:t>
      </w:r>
      <w:proofErr w:type="spellEnd"/>
      <w:r w:rsidR="007D7486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Ždiar číslo: </w:t>
      </w:r>
      <w:r w:rsidR="00AA0EF8">
        <w:rPr>
          <w:rFonts w:ascii="Times New Roman" w:eastAsia="Times New Roman" w:hAnsi="Times New Roman" w:cs="Times New Roman"/>
          <w:sz w:val="24"/>
          <w:szCs w:val="24"/>
          <w:lang w:eastAsia="sk-SK"/>
        </w:rPr>
        <w:t>263/2022</w:t>
      </w:r>
      <w:r w:rsidR="007D7486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Zo dňa: </w:t>
      </w:r>
      <w:r w:rsidR="00AA0EF8">
        <w:rPr>
          <w:rFonts w:ascii="Times New Roman" w:eastAsia="Times New Roman" w:hAnsi="Times New Roman" w:cs="Times New Roman"/>
          <w:sz w:val="24"/>
          <w:szCs w:val="24"/>
          <w:lang w:eastAsia="sk-SK"/>
        </w:rPr>
        <w:t>29.6.2022</w:t>
      </w:r>
      <w:r w:rsidR="007D7486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Schválené VZN vyvesené na úradnej tabuli obce : </w:t>
      </w:r>
      <w:r w:rsidR="00AA0EF8">
        <w:rPr>
          <w:rFonts w:ascii="Times New Roman" w:eastAsia="Times New Roman" w:hAnsi="Times New Roman" w:cs="Times New Roman"/>
          <w:sz w:val="24"/>
          <w:szCs w:val="24"/>
          <w:lang w:eastAsia="sk-SK"/>
        </w:rPr>
        <w:t>30.6.2022</w:t>
      </w:r>
      <w:r w:rsidR="007D7486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Účinné od: ............................</w:t>
      </w:r>
      <w:r w:rsidR="007D7486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Nahrádza VZN číslo:                                            názov: -</w:t>
      </w:r>
      <w:r w:rsidR="007D7486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Koniec platnosti: :</w:t>
      </w:r>
      <w:r w:rsidR="007D7486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Nahradený VZN číslo :                                        názov :</w:t>
      </w:r>
    </w:p>
    <w:p w14:paraId="4814EB2C" w14:textId="5A97E940" w:rsidR="00B91049" w:rsidRPr="00E23CA9" w:rsidRDefault="00B91049" w:rsidP="007D74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152F2D2" w14:textId="63EEAEA0" w:rsidR="00B91049" w:rsidRDefault="00B91049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AE0EAF" w14:textId="6E763241" w:rsidR="00B11D4E" w:rsidRDefault="00B11D4E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72C9EB" w14:textId="41B4F8B1" w:rsidR="00B11D4E" w:rsidRPr="00E23CA9" w:rsidRDefault="00B11D4E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NÁVRH </w:t>
      </w:r>
    </w:p>
    <w:p w14:paraId="436F39A1" w14:textId="77777777" w:rsidR="00B91049" w:rsidRPr="00E23CA9" w:rsidRDefault="00B91049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Obec Ždiar na základe ustanovenia článku 67 ods. 1 a článku 68 Ústavy Slovenskej republiky, § 4 ods. 5 písm. a) bod 4, § 6 ods. 1 a § 11 ods. 4 písm. f) zákona č. 369/1990 Zb. o obecnom zriadení v znení neskorších predpisov (ďalej len „zákon o obecnom zriadení“) vydáva toto</w:t>
      </w:r>
    </w:p>
    <w:p w14:paraId="44F63805" w14:textId="1DAD0E69" w:rsidR="00B91049" w:rsidRPr="00E23CA9" w:rsidRDefault="00B91049" w:rsidP="00B91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Všeobecne záväzné nariadenie č.</w:t>
      </w:r>
      <w:r w:rsidR="00AA0EF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1/2022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o organizácii miestneho referenda v obci Ždiar</w:t>
      </w:r>
    </w:p>
    <w:p w14:paraId="28682C5A" w14:textId="77777777" w:rsidR="00B91049" w:rsidRPr="00E23CA9" w:rsidRDefault="00B91049" w:rsidP="00B910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002A2DE" w14:textId="77777777" w:rsidR="00B91049" w:rsidRPr="00E23CA9" w:rsidRDefault="00B91049" w:rsidP="00B91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PRVÁ ČASŤ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VYHLÁSENIE MIESTNEHO REFERENDA</w:t>
      </w:r>
    </w:p>
    <w:p w14:paraId="7586BF00" w14:textId="21CF77F3" w:rsidR="00B91049" w:rsidRPr="00E23CA9" w:rsidRDefault="00B91049" w:rsidP="00B91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Článok 1</w:t>
      </w:r>
    </w:p>
    <w:p w14:paraId="2F396BC9" w14:textId="77777777" w:rsidR="0086381F" w:rsidRPr="00E23CA9" w:rsidRDefault="0086381F" w:rsidP="00B91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1DBCF3B" w14:textId="4C7FF024" w:rsidR="0086381F" w:rsidRPr="00E23CA9" w:rsidRDefault="0086381F" w:rsidP="00B91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Účel VZN </w:t>
      </w:r>
      <w:r w:rsidR="00B1456F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1CA0BAB7" w14:textId="77777777" w:rsidR="00B91049" w:rsidRPr="00E23CA9" w:rsidRDefault="00B91049" w:rsidP="00B91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Účelom tohto Všeobecne záväzného nariadenia (ďalej len „VZN“) je upraviť v súlade s ustanoveniami zákona o obecnom zriadení podrobnosti o organizácii miestneho referenda v obci Ždiar.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Obecné zastupiteľstvo vyhlasuje miestne referendum v súlade s ustanovením § 11a zákona o obecnom zriadení.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3. Na účely hlasovania a sčítania hlasov v miestnom referende sa zriaďuje v obci Ždiar jeden okrsok.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4. Hlasovanie v rámci miestneho referenda sa uskutoční v sobotu v čase od 7:00 do 22:00 hod., v priestoroch, ktoré určí starosta obce.</w:t>
      </w:r>
    </w:p>
    <w:p w14:paraId="583BC628" w14:textId="77777777" w:rsidR="00B91049" w:rsidRPr="00E23CA9" w:rsidRDefault="00B91049" w:rsidP="00B91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DRUHÁ ČASŤ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PRÍPRAVA MIESTNEHO REFERENDA</w:t>
      </w:r>
    </w:p>
    <w:p w14:paraId="5FAFB5B7" w14:textId="77777777" w:rsidR="00B91049" w:rsidRPr="00E23CA9" w:rsidRDefault="00B91049" w:rsidP="00B91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Článok 2</w:t>
      </w:r>
    </w:p>
    <w:p w14:paraId="154B8A63" w14:textId="50A84947" w:rsidR="0086381F" w:rsidRPr="00E23CA9" w:rsidRDefault="00B91049" w:rsidP="007B42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86381F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</w:t>
      </w:r>
      <w:r w:rsid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</w:t>
      </w:r>
      <w:r w:rsidR="0086381F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Zriadenie komisie pre miestne referendum</w:t>
      </w:r>
      <w:r w:rsidR="00B1456F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52DB2042" w14:textId="52DD77D8" w:rsidR="008718D9" w:rsidRPr="00E23CA9" w:rsidRDefault="00B91049" w:rsidP="007B4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br/>
        <w:t>1. V nadväznosti na ustanovenia § 11a ods. 6 zákona o obecnom zriadení v znení neskorších predpisov zriadi obecné zastupiteľstvo, bezodkladne po jeho vyhlásení, orgán pre miestne referendum - miestnu komisiu (ďalej len „miestna komisia“), ktorej úlohou je organizácia  predmetného miestneho referenda a zisťovanie výsledkov miestneho referenda.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Členom miestnej komisie môže byť len občan obce, ktorý dovŕšil vek 18 rokov a je spôsobilý na právne úkony.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3. Miestna komisia pre miestne referendum je spôsobilá uznášať sa, ak je prítomná nadpolovičná väčšina všetkých jej členov. Uznesenie je prijaté, ak sa zaň vyslovila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nadpolovičná väčšina prítomných členov. Ak dôjde k rovnosti hlasov, návrh sa považuje za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zamietnutý.</w:t>
      </w:r>
    </w:p>
    <w:p w14:paraId="292E7F9D" w14:textId="77777777" w:rsidR="008718D9" w:rsidRPr="00E23CA9" w:rsidRDefault="00B91049" w:rsidP="00871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Článok 3</w:t>
      </w:r>
    </w:p>
    <w:p w14:paraId="0950D3C5" w14:textId="4B8731D5" w:rsidR="008718D9" w:rsidRPr="00E23CA9" w:rsidRDefault="00B91049" w:rsidP="00871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Miestna komisia</w:t>
      </w:r>
      <w:r w:rsidR="00B1456F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066149D5" w14:textId="77777777" w:rsidR="008718D9" w:rsidRPr="00E23CA9" w:rsidRDefault="00B91049" w:rsidP="007B4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Členov miestnej komisie menuje obecné zastupiteľstvo. Miestna komisia</w:t>
      </w:r>
    </w:p>
    <w:p w14:paraId="5EC8B24E" w14:textId="0EF3B7D6" w:rsidR="00B91049" w:rsidRPr="00E23CA9" w:rsidRDefault="00B91049" w:rsidP="007B42D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musí mať najmenej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5 členov a najmenej 2 náhradníkov.</w:t>
      </w:r>
    </w:p>
    <w:p w14:paraId="37BC68BD" w14:textId="77777777" w:rsidR="0086381F" w:rsidRPr="00E23CA9" w:rsidRDefault="00B91049" w:rsidP="007B4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2. Dátum prvého zasadnutia miestnej komisie učí obecné zastupiteľstvo v súlade s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ustanovením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§ 11a ods.6 zákona o obecnom zriadení.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3. Na prvom zasadnutí sa určí žrebom z členov miestnej komisie predseda a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podpredseda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miestnej komisie. Žrebovanie riadi zapisovateľ miestnej komisie.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4. Zapisovateľa 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miestnej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komisie vymenúva a odvoláva starosta obce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5. Miestna komisia: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86381F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a) zabezpečuje riadny priebeh hlasovania, najmä dozerá na správne </w:t>
      </w:r>
      <w:r w:rsidR="0086381F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214A9B6C" w14:textId="77777777" w:rsidR="0086381F" w:rsidRPr="00E23CA9" w:rsidRDefault="0086381F" w:rsidP="007B4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odovzdanie hlasovacích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lístkov a dbá o poriadok v miestnosti </w:t>
      </w:r>
    </w:p>
    <w:p w14:paraId="64280408" w14:textId="1C8FA4CD" w:rsidR="0086381F" w:rsidRPr="00E23CA9" w:rsidRDefault="0086381F" w:rsidP="007B4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</w:t>
      </w:r>
      <w:r w:rsidR="00B1456F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referenda pri hlasovaní a v jej bezprostrednom okolí,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b) vykonáva sčítanie hlasov, vyhotoví zápisnicu a informuje o výsledku </w:t>
      </w:r>
    </w:p>
    <w:p w14:paraId="38412689" w14:textId="6F3FF42D" w:rsidR="008718D9" w:rsidRPr="00E23CA9" w:rsidRDefault="0086381F" w:rsidP="007B4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starostu obce.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6. Členovia miestnej komisie aj so zapisovateľom sa ujímajú funkcie podpísaním sľubu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v nasledovnom znení: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„Sľubujem na svoju česť, že budem svedomite a nestranne vykonávať svoju funkciu a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budem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sa pritom riadiť Ústavou Slovenskej republiky, zákonmi a všeobecne záväznými nariadeniam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obce.“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7. Členstvo v miestnej komisii zaniká dňom doručenia písomného oznámenia člena o vzdaní sa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funkcie predsedovi miestnej komisie, ktorý povolá náhradníka. Členstvo v miestnej komisii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zaniká aj vtedy, ak člen nezloží sľub najneskôr desať dní predo dňom konania referenda.</w:t>
      </w:r>
    </w:p>
    <w:p w14:paraId="5A558F29" w14:textId="77777777" w:rsidR="00B1456F" w:rsidRPr="00E23CA9" w:rsidRDefault="00B91049" w:rsidP="00871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Článok 4</w:t>
      </w:r>
    </w:p>
    <w:p w14:paraId="08388CD9" w14:textId="1F61F1BC" w:rsidR="008718D9" w:rsidRPr="00E23CA9" w:rsidRDefault="00B91049" w:rsidP="00871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Osoby oprávnené hlasovať</w:t>
      </w:r>
      <w:r w:rsidR="00B1456F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7BC134F7" w14:textId="77777777" w:rsidR="008718D9" w:rsidRPr="00E23CA9" w:rsidRDefault="00B91049" w:rsidP="007B4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1. Hlasovania v miestnom referende sa môže zúčastniť občan obce 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Ždiar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</w:t>
      </w:r>
    </w:p>
    <w:p w14:paraId="32E0A7F2" w14:textId="77777777" w:rsidR="008718D9" w:rsidRPr="00E23CA9" w:rsidRDefault="008718D9" w:rsidP="007B42D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t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rvalým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pobytom v obci, ktorý je oprávnený voliť (ďalej len „oprávnený volič“) v zmysle ustanovenia§ 3 zákona č. 180/2014 Z. z. o podmienkach výkonu volebného práva a o zmene a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doplnení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niektorých zákonov v znení neskorších predpisov (ďalej len „volebný zákon“).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Za prekážku práva hlasovať v miestnom referende sa považuje: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a) zákonom ustanovené obmedzenie osobnej slobody z dôvodu ochrany</w:t>
      </w:r>
    </w:p>
    <w:p w14:paraId="72E6CAAD" w14:textId="77777777" w:rsidR="008718D9" w:rsidRPr="00E23CA9" w:rsidRDefault="00B91049" w:rsidP="0086381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zdravia ľudí.</w:t>
      </w:r>
    </w:p>
    <w:p w14:paraId="1CF66BA9" w14:textId="77777777" w:rsidR="00563777" w:rsidRPr="00E23CA9" w:rsidRDefault="00B91049" w:rsidP="008718D9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br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Článok 5</w:t>
      </w:r>
    </w:p>
    <w:p w14:paraId="53CCE656" w14:textId="5CC5FD89" w:rsidR="008718D9" w:rsidRPr="00E23CA9" w:rsidRDefault="00B91049" w:rsidP="008718D9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Informovanie oprávnených obyvateľov obce</w:t>
      </w:r>
      <w:r w:rsidR="00563777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. </w:t>
      </w:r>
    </w:p>
    <w:p w14:paraId="73CC97C7" w14:textId="77777777" w:rsidR="008718D9" w:rsidRPr="00E23CA9" w:rsidRDefault="008718D9" w:rsidP="008718D9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D8B1E4" w14:textId="77777777" w:rsidR="008718D9" w:rsidRPr="00E23CA9" w:rsidRDefault="00B91049" w:rsidP="007B42D7">
      <w:pPr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1. Obec </w:t>
      </w:r>
      <w:r w:rsidR="008718D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Ždiar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najneskôr 15 dní pred dňom konania miestneho referenda</w:t>
      </w:r>
    </w:p>
    <w:p w14:paraId="146D158F" w14:textId="414BDEE8" w:rsidR="00B920D2" w:rsidRPr="00E23CA9" w:rsidRDefault="00563777" w:rsidP="007B42D7">
      <w:pPr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verejní</w:t>
      </w:r>
      <w:r w:rsidR="00B920D2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oznámenie o vyhlásení miestneho referenda na úradnej tabuli a svojom webovom sídle, ako</w:t>
      </w:r>
      <w:r w:rsidR="00B920D2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1049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aj iným spôsobom, ktorý určí obecné zastupiteľstvo. </w:t>
      </w:r>
    </w:p>
    <w:p w14:paraId="30E7B890" w14:textId="16B349D1" w:rsidR="00B920D2" w:rsidRPr="00E23CA9" w:rsidRDefault="00B91049" w:rsidP="007B42D7">
      <w:pPr>
        <w:tabs>
          <w:tab w:val="left" w:pos="0"/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Oznámenie o vyhlásení miestneho</w:t>
      </w:r>
      <w:r w:rsidR="00B920D2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referenda obsahuje: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a) dátum schválenia uznesenia obecného zastupiteľstva o vyhlásení miestneho referenda</w:t>
      </w:r>
      <w:r w:rsidR="0056377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B920D2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alebo dátum doručenia petície,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b) otázku alebo otázky, ktoré sa obyvateľom obce predkladajú na rozhodnutie,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c) miesto, dátum a čas konania referenda,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d) spôsob úpravy hlasovacieho lístka</w:t>
      </w:r>
    </w:p>
    <w:p w14:paraId="2CE85BE8" w14:textId="77777777" w:rsidR="00563777" w:rsidRPr="00E23CA9" w:rsidRDefault="00B91049" w:rsidP="00B920D2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Článok 6</w:t>
      </w:r>
    </w:p>
    <w:p w14:paraId="4F352B71" w14:textId="42E212BE" w:rsidR="00B920D2" w:rsidRPr="00E23CA9" w:rsidRDefault="00B91049" w:rsidP="00B920D2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Zoznam oprávnených voličov</w:t>
      </w:r>
      <w:r w:rsidR="00563777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546D4565" w14:textId="67C063EE" w:rsidR="00B91049" w:rsidRPr="00E23CA9" w:rsidRDefault="00B91049" w:rsidP="00B920D2">
      <w:pPr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Zoznam obyvateľov obce oprávnených na hlasovanie (ďalej len „zoznam“) vyhotoví obecný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úrad zo stáleho zoznamu voličov podľa § 9 zákona volebného zákona.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Obec odovzdá zoznam miestnej komisii najneskôr 1 hodinu pred začatím hlasovania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miestneho referenda.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3. Do zoznamu voličov miestna komisia dopíše v deň hlasovania obyvateľov obce: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a) na základe rozhodnutia súdu,</w:t>
      </w:r>
    </w:p>
    <w:p w14:paraId="741C6A35" w14:textId="2D5675D9" w:rsidR="00B920D2" w:rsidRPr="00E23CA9" w:rsidRDefault="00B91049" w:rsidP="00B92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b) ktorý platným preukazom totožnosti preukáže, že má trvalý pobyt v mieste, ktoré patrí do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okrsku.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4. Členovia miestnej komisie a zapisovateľ sú povinní zachovávať mlčanlivosť o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osobných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údajoch, ktoré spracúvajú na základe aktuálnych právnych úprav o ochrane osobných údajov.</w:t>
      </w:r>
    </w:p>
    <w:p w14:paraId="72F349CB" w14:textId="77777777" w:rsidR="00563777" w:rsidRPr="00E23CA9" w:rsidRDefault="00B91049" w:rsidP="00B920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TRETIA ČASŤ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KONANIE MIESTNEHO REFERENDA</w:t>
      </w:r>
    </w:p>
    <w:p w14:paraId="4456CC30" w14:textId="75F5D4D8" w:rsidR="00B920D2" w:rsidRPr="00E23CA9" w:rsidRDefault="00B91049" w:rsidP="00B920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Článok 7</w:t>
      </w:r>
    </w:p>
    <w:p w14:paraId="714A4939" w14:textId="625D43B3" w:rsidR="007B42D7" w:rsidRPr="00E23CA9" w:rsidRDefault="00B91049" w:rsidP="00B920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</w:p>
    <w:p w14:paraId="5ACF56EC" w14:textId="3721F17A" w:rsidR="00B920D2" w:rsidRPr="00E23CA9" w:rsidRDefault="00B91049" w:rsidP="00B92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Na hlasovacom lístku pre miestne referendum musí byť uvedené: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a) deň konania hlasovania miestneho referenda,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b) otázka, otázky s vytlačenými rámčekmi, ktorých jeden je napísaný slovom „áno“ a</w:t>
      </w:r>
      <w:r w:rsidR="0056377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druhý</w:t>
      </w:r>
      <w:r w:rsidR="0056377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slovom „nie“,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c) poučenie o spôsobe hlasovania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Na každom hlasovacom lístku musí byť odtlačok pečiatky obce.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3. Obec zabezpečí, aby hlasovacie lístky boli doručené miestnej komisii najneskôr hodinu pred</w:t>
      </w:r>
      <w:r w:rsidR="0056377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začatím hlasovania.</w:t>
      </w:r>
    </w:p>
    <w:p w14:paraId="2C952006" w14:textId="77777777" w:rsidR="00B920D2" w:rsidRPr="00E23CA9" w:rsidRDefault="00B91049" w:rsidP="00B920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Článok 8</w:t>
      </w:r>
    </w:p>
    <w:p w14:paraId="1A784525" w14:textId="0EF42576" w:rsidR="007B42D7" w:rsidRPr="00E23CA9" w:rsidRDefault="00B91049" w:rsidP="00B920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7B42D7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</w:t>
      </w:r>
      <w:r w:rsidR="00E23CA9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</w:t>
      </w:r>
      <w:r w:rsidR="007B42D7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Hlasovanie</w:t>
      </w:r>
      <w:r w:rsidR="00563777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72DAF624" w14:textId="403AACF7" w:rsidR="00B920D2" w:rsidRPr="00E23CA9" w:rsidRDefault="00B91049" w:rsidP="00B92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br/>
        <w:t>1. Pred začatím samotného hlasovania miestna komisia zapečatí schránku na odovzdávanie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hlasovacích lístkov a skontroluje ostatné vybavenie miestnosti na hlasovanie.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Oprávnení voliči hlasujú jednotlivo, zastúpenie nie je prípustné.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3. Zo závažných, najmä zdravotných dôvodov, možno miestnu komisiu požiadať o to, aby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oprávnený volič mohol hlasovať mimo miestnosti na hlasovanie, avšak len v rámci toho istého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okrsku. V takom prípade sa k takémuto voličovi vyšlú dvaja členovia miestnej komisie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s prenosnou schránkou. Pri hlasovaní podľa tohto odseku sa rovnako musí zachovať tajnosť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hlasovania.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4. Oprávnení voliči po príchode do miestnosti určenej pre miestne referendum preukazuje svoju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totožnosť občianskym preukazom, alebo iným úradným dokladom. Miestna komisia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zakrúžkuje poradové číslo voliča v zozname voličov a vydá mu hlasovací lístok a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prázdnu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obálku.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5. Oprávnený volič v osobitnom priestore na úpravu hlasovacích lístkov vkladá do obálky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hlasovací lístok, ktorý upraví spôsobom uvedeným na hlasovacom lístku. Iný spôsob úpravy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sa nepovažuje za platný hlas na danú otázku.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6. O platnosti hlasovania a hlasovacieho lístku rozhoduje s končenou platnosťou miestna</w:t>
      </w:r>
      <w:r w:rsidR="00B920D2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komisia.</w:t>
      </w:r>
    </w:p>
    <w:p w14:paraId="0C261131" w14:textId="77777777" w:rsidR="007B42D7" w:rsidRPr="00E23CA9" w:rsidRDefault="00B91049" w:rsidP="00B920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ŠTVRTÁ ČASŤ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ZISŤOVANIE VÝSLEDKOV MIESTNEHO REFERENDA</w:t>
      </w:r>
    </w:p>
    <w:p w14:paraId="358E274D" w14:textId="6E3F4424" w:rsidR="00B920D2" w:rsidRPr="00E23CA9" w:rsidRDefault="00B91049" w:rsidP="00B920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Článok 9</w:t>
      </w:r>
    </w:p>
    <w:p w14:paraId="00BD0396" w14:textId="2CE47A7D" w:rsidR="007B42D7" w:rsidRPr="00E23CA9" w:rsidRDefault="00B91049" w:rsidP="00B920D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7B42D7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</w:t>
      </w:r>
      <w:r w:rsidR="00E23CA9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</w:t>
      </w:r>
      <w:r w:rsidR="007B42D7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Sčítanie hlasov</w:t>
      </w:r>
      <w:r w:rsidR="00563777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7F0C2342" w14:textId="783E4217" w:rsidR="00B91049" w:rsidRPr="00E23CA9" w:rsidRDefault="00B91049" w:rsidP="00B92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Po ukončení hlasovania miestna komisia zapečatí nepoužité hlasovacie lístky a odloží ich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nabok tak, aby sa nezmiešali s odovzdanými hlasovacími lístkami. Následne miestna komisia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otvorí prenosnú schránku a schránku na odovzdávanie hlasov a ich obsah zmieša.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Miestna komisia vylúči všetky písomnosti a predmety, ktoré nie sú hlasovacími lístkami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a zistí:</w:t>
      </w:r>
    </w:p>
    <w:p w14:paraId="1B6EF2BC" w14:textId="77777777" w:rsidR="007B42D7" w:rsidRPr="00E23CA9" w:rsidRDefault="00B91049" w:rsidP="00B920D2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počet zúčastnených oprávnených voličov,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b) počet odovzdaných obálok,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b) počet platných odovzdaných hlasovacích lístkov,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c) počet platných odpovedí na každú otázku.</w:t>
      </w:r>
    </w:p>
    <w:p w14:paraId="74CD873D" w14:textId="739403BC" w:rsidR="007B42D7" w:rsidRPr="00E23CA9" w:rsidRDefault="00B91049" w:rsidP="00563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3. O platnosti alebo neplatnosti hlasu rozhoduje s konečnou platnosťou miestna komisia.</w:t>
      </w:r>
    </w:p>
    <w:p w14:paraId="66067A6D" w14:textId="77777777" w:rsidR="007B42D7" w:rsidRPr="00E23CA9" w:rsidRDefault="007B42D7" w:rsidP="00B920D2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3EA8B13" w14:textId="77777777" w:rsidR="007B42D7" w:rsidRPr="00E23CA9" w:rsidRDefault="007B42D7" w:rsidP="00B920D2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9A88EB" w14:textId="2193888F" w:rsidR="00B920D2" w:rsidRPr="00E23CA9" w:rsidRDefault="00B91049" w:rsidP="00B920D2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Článok 10</w:t>
      </w:r>
    </w:p>
    <w:p w14:paraId="27D1FDEE" w14:textId="11E8FB43" w:rsidR="007B42D7" w:rsidRPr="00E23CA9" w:rsidRDefault="00B91049" w:rsidP="00E23CA9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Zápisnica miestnej komisie</w:t>
      </w:r>
      <w:r w:rsidR="00563777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20A20839" w14:textId="6EC0495D" w:rsidR="00B920D2" w:rsidRPr="00E23CA9" w:rsidRDefault="00B91049" w:rsidP="00B920D2">
      <w:pPr>
        <w:pStyle w:val="Odsekzoznamu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Miestna komisia po ukončení sčítania hlasov vypracuje v dvoch vyhotoveniach zápisnicu</w:t>
      </w:r>
      <w:r w:rsidR="0056377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o hlasovaní pre daný okrsok, v ktorej uvedie najmä: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a) čas začatia a čas ukončenia hlasovania a prípadné prerušenie hlasovania,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b) počet voličov zapísaných v okrsku do zoznamu na hlasovanie,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c) počet voličov, ktorí sa zúčastnili na hlasovaní,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d) počet odovzdaných obálok,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e) počet odovzdaných platných a neplatných hlasovacích lístkov,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f) počet hlasov „áno“ a „nie“ pre každú otázku jednotlivo,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h) stručný opis prípadných mimoriadnych udalostí počas hlasovania.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Miestna komisia odovzdá bezodkladne jeden rovnopis zápisnice o hlasovaní miestnej komisie</w:t>
      </w:r>
      <w:r w:rsidR="00B920D2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a následne jeden rovnopis spolu so zapečatenými použitými aj nepoužitými hlasovacími</w:t>
      </w:r>
      <w:r w:rsidR="00B920D2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lístkami a zapečatenými zoznamami oprávnených voličov a prípadnou inou dokumentáciou</w:t>
      </w:r>
      <w:r w:rsidR="00B920D2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do úschovy obecnému úradu.</w:t>
      </w:r>
    </w:p>
    <w:p w14:paraId="3C46E82C" w14:textId="77777777" w:rsidR="007B42D7" w:rsidRPr="00E23CA9" w:rsidRDefault="00B91049" w:rsidP="00B920D2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PIATA ČASŤ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VYHLÁSENIE VÝSLEDKOV MIESTNEHO REFERENDA</w:t>
      </w:r>
    </w:p>
    <w:p w14:paraId="38BC5E99" w14:textId="61CB5EA8" w:rsidR="00B920D2" w:rsidRPr="00E23CA9" w:rsidRDefault="00B91049" w:rsidP="00B920D2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Článok 11</w:t>
      </w:r>
    </w:p>
    <w:p w14:paraId="51FB4632" w14:textId="77777777" w:rsidR="00563777" w:rsidRPr="00E23CA9" w:rsidRDefault="00563777" w:rsidP="00B920D2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2A377D" w14:textId="2FC0CCF9" w:rsidR="007B42D7" w:rsidRPr="00E23CA9" w:rsidRDefault="007B42D7" w:rsidP="00B920D2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Výsledky hlasovania</w:t>
      </w:r>
      <w:r w:rsidR="00563777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2AA0B79C" w14:textId="5D82F152" w:rsidR="00B920D2" w:rsidRPr="00E23CA9" w:rsidRDefault="00B91049" w:rsidP="00B920D2">
      <w:pPr>
        <w:pStyle w:val="Odsekzoznamu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Vyhlásenie výsledkov miestneho referenda obsahuje: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a) deň konania miestneho referenda,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b) znenie referendovej otázky alebo otázok,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c) celkový počet oprávnených voličov zapísaných v zozname na hlasovanie v</w:t>
      </w:r>
      <w:r w:rsidR="00B920D2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miestnom</w:t>
      </w:r>
      <w:r w:rsidR="00B920D2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referende,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d) celkový počet oprávnených voličov obce, ktorí sa zúčastnili na hlasovaní miestneho</w:t>
      </w:r>
      <w:r w:rsidR="00B920D2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referenda,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e) celkový počet odpovedí „áno“ a „nie“ pre každú otázku jednotlivo pre celú obec,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g) konštatovanie, ktorý návrh bol v miestnom referende prijatý.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V prípade viacerých návrhov sa údaje podľa odseku 1. písm. e) uvádzajú osobitne pre každý</w:t>
      </w:r>
      <w:r w:rsidR="00B920D2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návrh.</w:t>
      </w:r>
    </w:p>
    <w:p w14:paraId="0370CBE8" w14:textId="194B3317" w:rsidR="007B42D7" w:rsidRPr="00E23CA9" w:rsidRDefault="007B42D7" w:rsidP="00B920D2">
      <w:pPr>
        <w:pStyle w:val="Odsekzoznamu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F3A87C" w14:textId="4293808D" w:rsidR="007B42D7" w:rsidRPr="00E23CA9" w:rsidRDefault="007B42D7" w:rsidP="00B920D2">
      <w:pPr>
        <w:pStyle w:val="Odsekzoznamu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B78374" w14:textId="2E3AD800" w:rsidR="007B42D7" w:rsidRPr="00E23CA9" w:rsidRDefault="007B42D7" w:rsidP="00B920D2">
      <w:pPr>
        <w:pStyle w:val="Odsekzoznamu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27D5031" w14:textId="77777777" w:rsidR="007B42D7" w:rsidRPr="00E23CA9" w:rsidRDefault="007B42D7" w:rsidP="00B920D2">
      <w:pPr>
        <w:pStyle w:val="Odsekzoznamu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8017017" w14:textId="77777777" w:rsidR="007B42D7" w:rsidRPr="00E23CA9" w:rsidRDefault="00B91049" w:rsidP="00B920D2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ŠIESTA ČASŤ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SPOLOČNÉ A ZÁVEREČNÉ USTANOVENIA</w:t>
      </w:r>
    </w:p>
    <w:p w14:paraId="7C957DC6" w14:textId="12843A03" w:rsidR="00B920D2" w:rsidRPr="00E23CA9" w:rsidRDefault="00B91049" w:rsidP="00B920D2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Článok 12</w:t>
      </w:r>
    </w:p>
    <w:p w14:paraId="75B2387D" w14:textId="77777777" w:rsidR="00563777" w:rsidRPr="00E23CA9" w:rsidRDefault="00563777" w:rsidP="00B920D2">
      <w:pPr>
        <w:pStyle w:val="Odsekzoznamu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21000B" w14:textId="40C41B1E" w:rsidR="007B42D7" w:rsidRPr="00E23CA9" w:rsidRDefault="007B42D7" w:rsidP="00B920D2">
      <w:pPr>
        <w:pStyle w:val="Odsekzoznamu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</w:t>
      </w:r>
      <w:r w:rsid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</w:t>
      </w:r>
      <w:r w:rsidR="00B91049"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Opatrenia na zabezpečenie miestneho referenda</w:t>
      </w:r>
      <w:r w:rsidRPr="00E23CA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3183AA1E" w14:textId="3B36E9A3" w:rsidR="00587310" w:rsidRPr="00E23CA9" w:rsidRDefault="00B91049" w:rsidP="00E23CA9">
      <w:pPr>
        <w:pStyle w:val="Odsekzoznamu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Miestnosť na hlasovanie, vybavenie miestnosti a hlasovanie a potreby na vykonanie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hlasovanie pre miestnu komisiu zabezpečí obec, resp. obecný úrad.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Na budove, v ktorej sa nachádza miestnosť pre hlasovanie o miestnom referende musí byť</w:t>
      </w:r>
      <w:r w:rsidR="007B42D7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umiestnený nápis „Miestnosť na hlasovanie v miestnom referende“.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3. Náklady spojené s konaním miestneho referenda sa hradia z rozpočtu obce.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4. Za výkon funkcie člena a zapisovateľa miestnej komisie patrí odmena podľa § 5 ods. 1</w:t>
      </w:r>
      <w:r w:rsidR="00B920D2"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23CA9">
        <w:rPr>
          <w:rFonts w:ascii="Times New Roman" w:eastAsia="Times New Roman" w:hAnsi="Times New Roman" w:cs="Times New Roman"/>
          <w:sz w:val="24"/>
          <w:szCs w:val="24"/>
          <w:lang w:eastAsia="sk-SK"/>
        </w:rPr>
        <w:t>vyhlášky Ministerstva vnútra Slovenskej republiky č. 308/2015 Z. z.</w:t>
      </w:r>
    </w:p>
    <w:p w14:paraId="7B6DA0E5" w14:textId="37C274D7" w:rsidR="00587310" w:rsidRPr="00B11D4E" w:rsidRDefault="00587310" w:rsidP="00B11D4E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sk-SK"/>
        </w:rPr>
      </w:pPr>
    </w:p>
    <w:p w14:paraId="3A093B7D" w14:textId="0F3C0D05" w:rsidR="00587310" w:rsidRDefault="00587310" w:rsidP="00B920D2">
      <w:pPr>
        <w:pStyle w:val="Odsekzoznamu"/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sk-SK"/>
        </w:rPr>
      </w:pPr>
    </w:p>
    <w:p w14:paraId="5A4C8660" w14:textId="77777777" w:rsidR="00E23CA9" w:rsidRDefault="00E23CA9" w:rsidP="00E23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4CBF62E" w14:textId="77777777" w:rsidR="00E23CA9" w:rsidRDefault="00E23CA9" w:rsidP="00E23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Ždiar 23.05.2022                                                                                           Ing. Pavel Bekeš</w:t>
      </w:r>
    </w:p>
    <w:p w14:paraId="5FB00C5D" w14:textId="77777777" w:rsidR="00E23CA9" w:rsidRDefault="00E23CA9" w:rsidP="00E23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   starosta obce</w:t>
      </w:r>
    </w:p>
    <w:p w14:paraId="72E5FD26" w14:textId="77777777" w:rsidR="00471C8E" w:rsidRPr="00E23CA9" w:rsidRDefault="00471C8E">
      <w:pPr>
        <w:rPr>
          <w:b/>
          <w:bCs/>
        </w:rPr>
      </w:pPr>
    </w:p>
    <w:sectPr w:rsidR="00471C8E" w:rsidRPr="00E23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305C03"/>
    <w:multiLevelType w:val="hybridMultilevel"/>
    <w:tmpl w:val="E372342C"/>
    <w:lvl w:ilvl="0" w:tplc="87487F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59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049"/>
    <w:rsid w:val="0011140B"/>
    <w:rsid w:val="00471C8E"/>
    <w:rsid w:val="00563777"/>
    <w:rsid w:val="00587310"/>
    <w:rsid w:val="00593C63"/>
    <w:rsid w:val="007B42D7"/>
    <w:rsid w:val="007D7486"/>
    <w:rsid w:val="0086381F"/>
    <w:rsid w:val="008718D9"/>
    <w:rsid w:val="00AA0EF8"/>
    <w:rsid w:val="00B11D4E"/>
    <w:rsid w:val="00B1456F"/>
    <w:rsid w:val="00B91049"/>
    <w:rsid w:val="00B920D2"/>
    <w:rsid w:val="00E2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90A6"/>
  <w15:chartTrackingRefBased/>
  <w15:docId w15:val="{248D3A72-8133-4784-95F2-70E28DF92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B91049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B920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41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2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1674</Words>
  <Characters>9547</Characters>
  <Application>Microsoft Office Word</Application>
  <DocSecurity>0</DocSecurity>
  <Lines>79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Pavol Bekeš</dc:creator>
  <cp:keywords/>
  <dc:description/>
  <cp:lastModifiedBy>OCU</cp:lastModifiedBy>
  <cp:revision>3</cp:revision>
  <dcterms:created xsi:type="dcterms:W3CDTF">2022-06-20T07:11:00Z</dcterms:created>
  <dcterms:modified xsi:type="dcterms:W3CDTF">2022-09-22T12:34:00Z</dcterms:modified>
</cp:coreProperties>
</file>